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8A0" w:rsidRDefault="00F93A15" w:rsidP="00F93A15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93A1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F93A15" w:rsidRPr="00F93A15" w:rsidRDefault="00F93A15" w:rsidP="00F93A15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638A0" w:rsidRPr="009638A0" w:rsidRDefault="009638A0" w:rsidP="009638A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 об организации пассажирских перевозок маршрутным автомобильным транспортом на территории муниципального образования городского округа «город Каспийск»</w:t>
      </w:r>
    </w:p>
    <w:p w:rsidR="009638A0" w:rsidRPr="009638A0" w:rsidRDefault="009638A0" w:rsidP="009638A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7F526A">
      <w:pPr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регулирует отношения, связанные с организацией транспортного обслуживания населения автомобильным транспортом на территории городского округа «город Каспийск», и разработано в соответствии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9638A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Конституцией</w:t>
        </w:r>
      </w:hyperlink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с Федеральным </w:t>
      </w:r>
      <w:hyperlink r:id="rId6" w:history="1">
        <w:r w:rsidRPr="009638A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131-ФЗ от 06.10.2003 "Об общих принципах организации местного самоуправления в Российской Федерации", с Федеральным законом от13.07.2015 года №220-ФЗ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Действие настоящего Положения распространяется на всех юридических лиц независимо от организационно-правовой формы, индивидуальных предпринимателей, которые осуществляют или намерены осуществлять регулярные маршрутные перевозки пассажиров автомобильным транспортом, и подлежит обязательному исполнению на всей территории городского округа «город Каспийск»,</w:t>
      </w:r>
      <w:r w:rsidR="00DD2867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Дагестан.</w:t>
      </w:r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Цели настоящего Положения</w:t>
      </w:r>
      <w:r w:rsidR="00DD2867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настоящего Положения являются: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Создание условий для более полного удовлетворения потребностей населения в качественных и безопасных регулярных перевозках маршрутным автомобильным пассажирским транспортом.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Распределение прав, обязанностей и ответственности органов местного самоуправления и перевозчиков, а также порядка их взаимоотношений при осуществлении пассажирских перевозок.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Создание условий для повышения безопасности пассажиров при перевозке автомобильным транспортом, направленных на сокращение количества дорожно-транспортных происшествий и снижение ущерба от этих происшествий.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Осуществление функции управления деятельностью по созданию условий для обеспечения своевременного и полного удовлетворения потребностей населения в перевозках, высокой культуры обслуживания, повышения безопасности дорожного движения.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Организация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законодательства в сфере транспортного обслуживания населения.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Создание добросовестной конкуренции среди предприятий, организаций, юридических лиц и индивидуальных предпринимателей, занимающихся перевозкой пассажиров на маршрутах, находящихся на территории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7. Организация контроля по допуску к перевозкам пассажиров по маршрутам компетентных и профессионально подготовленных работников.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Координация деятельности органов местного самоуправления, транспортных и дорожных (организаций) служб.</w:t>
      </w:r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понятия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настоящего Положения используются следующие основные понятия: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транспортное обслуживание - предоставление услуг по перевозке пассажиров и багажа автомобильным транспортом;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транспортного обслуживания - реализация комплекса организационных, финансовых мероприятий и распорядительных действий, направленных на удовлетворение потребностей населения в пассажирских перевозках;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пригородное сообщение - перевозка пассажиров и багажа, осуществляемая между населенными пунктами (остановочными пунктами);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 - путь следования транспортного средства между пунктами отправления и назначения;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муниципальный маршрут - маршрут регулярных перевозок, проходящий в пределах поселения, городского округа или по территории двух и более поселений в границах муниципального района;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местного самоуправления муниципального образования - орган или должностное лицо местного самоуправления муниципального образования, наделенные в установленном порядке полномочиями в сфере транспортного обслуживания населения;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маршрутов регулярных перевозок - учетный документ, содержащий информацию о маршрутах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рейс - путь следования транспортного средства от начального до конечного пункта маршрута;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маршрута - документ, удостоверяющий маршрут регулярных перевозок и содержащий сведения об оборудовании маршрута и организации движения транспортных средств;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начальный остановочный пункт маршрута регулярных перевозок - первый остановочный пункт по маршруту регулярных перевозок, указанный в паспорте соответствующего маршрута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владелец объектов транспортной инфраструктуры - юридическое лицо или индивидуальный предприниматель, владеющие объектами транспортной инфраструктуры на праве собственности или ином праве;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право работы по маршруту (удостоверение допуска к работе по маршруту) - документ, удостоверяющий допуск перевозчиков к транспортному обслуживанию автомобильным транспортом по конкретному маршруту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маршрутная карта (карточка допуска) - документ на право работы автомобильного, городского наземного транспортного средства по маршруту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остановочный пункт - место остановки транспортных средств по маршруту регулярных перевозок, оборудованное для посадки, высадки пассажиров и ожидания транспортных средств;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водитель маршрутного транспортного средства - лицо, управляющее транспортным средством общего пользования (автобус), предназначенное для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перевозки по дорогам людей и движущееся по установленному маршруту с обозначенными местами остановок;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регулярные перевозки по регулируемым тарифам - регулярные перевозки пассажиров и багажа, осуществляемые с применением тарифов и предоставлением преимуще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пр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овозной плате (в том числе права на бесплатный проезд), которые установлены законодательством Российской Федерации, законами и иными нормативными правовыми актами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регулярные перевозки по нерегулируемым тарифам - регулярные перевозки пассажиров и багажа, осуществляемые с применением тарифов и предоставлением преимуще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пр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овозной плате, установленных перевозчиками.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принципы организации и осуществления транспортного обслуживания населения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принципами организации и осуществления транспортного обслуживания населения являются: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безопасность при выполнении пассажирских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качественное транспортное обслуживание населения;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доступность транспортных услуг для населения;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4) гарантированность предоставления услуг транспортом общего пользования;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создание единого транспортного пространства;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6) равный доступ на рынок транспортных услуг перевозчиков в едином правовом и экономическом порядке;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ответственность органов местного самоуправления муниципальных образований за обеспечение потребностей населения в пассажирских перевозках.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A15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Компетенция уполномоченного органа местного самоуправления муниципального образования</w:t>
      </w:r>
      <w:r w:rsidR="00DD2867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местного самоуправления по организации транспортного обслуживания населения пассажирским автомобильным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транспортом на территории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Каспийск»,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администрация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Каспийск»,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Реализацию полномочий в пределах своей компетенции обеспечивает соответствующее структурное подразделение администрации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действует в соотв</w:t>
      </w:r>
      <w:r w:rsidR="00DD2867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етствии с настоящим Положением</w:t>
      </w:r>
      <w:proofErr w:type="gramStart"/>
      <w:r w:rsidR="00DD2867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пределах своих полномочий создает условия для предоставления транспортных услуг и организует транспортное обслуживание населения по муниципальным маршрутам в соответствии с порядком, установленным законодательством Российской Федерации, нормативными правовыми актами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Положением и нормативными правовыми актами органов местного самоуправления;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определяет потребность населения в пассажирских перевозках, интенсивность пассажиропотока и состояние рынка транспортных услуг, устанавливает объем транспортных услуг для удовлетворения потребности населения в пассажирских перевозках, проводит анализ и прогнозирование состояния транспортного обслуживания населения на территории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</w:t>
      </w:r>
      <w:proofErr w:type="gramStart"/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установленном порядке принимает решения об открытии, изменении или закрытии муниципальных маршрутов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4) утверждает паспорта, выдает разрешения на право работы по маршрутам, маршрутные карты, а также согласовывает расписание движения транспортных средств по муниципальным маршрутам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организует конкурсы (аукционы) на право заключения договоров (контрактов) на выполнение пассажирских перевозок по муниципальным маршрутам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информирует население через средства массовой информации, Интернет, а также через объявления на объектах транспортной инфраструктуры об организации маршрутов регулярных перевозок, о выполняемых на них перевозках, о перевозчиках, а также иных сведениях, необходимых потребителям транспортных услуг на территории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осуществляет координацию работы перевозчиков на территории муниципального образования;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8) взаимодействует с органами государственной власти и органами местного самоуправления муниципальных образований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Дагестан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транспортного обслуживания населения на территории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</w:t>
      </w:r>
      <w:proofErr w:type="gramStart"/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участвует в разработке и реализации мероприятий по строительству и обустройству объектов транспортной инфраструктуры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«город Каспийск»,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в пределах своих полномочий обеспечивает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условий договора на выполнение пассажирских перевозок по муниципальным маршрутам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11) осуществляют иные полномочия, связанные с организацией транспортного обслуживания населения и отнесенные законодательством к их ведению.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Права и обязанности перевозчика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Перевозчик имеет право: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принимать участие в конкурсе на право заключения договоров на выполнение пассажирских перевозок по маршрутам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получать от уполномоченного органа необходимую документацию по обслуживаемым им маршрутам для надлежащей и эффективной работы;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 компенсацию своих затрат в случаях и порядке, предусмотренных законодательством Российской Федерации и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Перевозчик пассажиров обязан: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получить в установленном законодательством порядке лицензию и разрешение на право работы по маршруту (удостоверение допуска к работе по маршруту), строго соблюдать лицензионные требования и условия;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выполнять перевозки пассажиров в соответствии с нормативными правовыми актами Российской Федерации и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правовыми актами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Каспийск»,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условиями заключенных договоров;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обеспечить своевременность и безопасность перевозки пассажиров;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соблюдать условия договора на организацию пассажирских перевозок, заключенного с администрацией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</w:t>
      </w:r>
      <w:proofErr w:type="gramStart"/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5) обеспечить организацию и проведение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вводного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</w:t>
      </w:r>
      <w:r w:rsidR="00BB4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рейсового, периодического, сезонного, специального инструктажей с водительским составом;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заключать трудовые договоры с водителями транспортных средств, работающими на маршруте;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осуществлять выпуск на линию автотранспортных сре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с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оответствии с требованиями санитарных норм в технически исправном состоянии (подпись механика на путевом листе), обеспеченных топливом, отвечающих требованиям п. 3 статьи 7 настоящего Положения;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обеспечить водителя лицензионной карточкой автотранспортного средства, разрешением администрации муниципального образования, маршрутной картой, паспортом автобусного маршрута, путевым листом и другой путевой документацией в соответствии с требованием законодательства;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обеспечивать организацию и проведение </w:t>
      </w:r>
      <w:proofErr w:type="spell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предрейсовых</w:t>
      </w:r>
      <w:proofErr w:type="spell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медицинских осмотров водителей автотранспортных средств в соответствии с Методическими </w:t>
      </w:r>
      <w:hyperlink r:id="rId7" w:history="1">
        <w:r w:rsidRPr="009638A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рекомендациями</w:t>
        </w:r>
      </w:hyperlink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организации проведения пред</w:t>
      </w:r>
      <w:r w:rsidR="00BB4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рейсовых медицинских осмотров водителей автотранспортных средств", утвержденными Минздравом России;</w:t>
      </w:r>
      <w:proofErr w:type="gramEnd"/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осуществлять перевозки пассажиров на закрепленном маршруте по согласованному с администрацией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Каспийск»,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расписанию;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11) обеспечить водителей транспортных средств контрольно-кассовыми аппаратами, билетами (абонементными талонами) для проезда утвержденного образца;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осуществлять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расписания движения транспортных средств на маршрутах, при необходимости обеспечивать своевременную замену не вышедшего на линию или сошедшего с линии транспортного средства по технической неисправности, а также подмену водителя в случае отсутствия или болезни основного;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13) осуществлять страхование пассажиров и багажа в соответствии с действующим законодательством;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14) иметь в наличии собственную ремонтную базу или заключенные договоры с организациями, которые имеют право заниматься данным видом деятельности, на оказание услуг по техническому обслуживанию и ремонту автотранспортных сре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п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орядке, предусмотренном законодательством Российской Федерации;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15) иметь в наличии место (гараж, бокс) для стоянки транспортных средств или заключенные договоры на хранение транспортных средств;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16) осуществлять предоставление пассажирам льготного или бесплатного проезда в случае, предусмотренном законодательством;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17) при привлечении лиц иностранного государства для работы водителями маршрутных транспортных средств на маршруте (маршрутах) муниципального образования соблюдать действующее законодательство;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18) для проведения проверки выполнения требований по оформлению и оборудованию транспортных средств, предусмотренных пунктом 3 статьи 7 настоящего Положения, обеспечивать беспрепятственный допуск представителей уполномоченных и контролирующих органов при предъявлении соответствующего распоряжения (приказа) к транспортным средствам и объектам, используемым при транспортном обслуживании населения;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19) выполнять требования и предписания уполномоченных и контролирующих органов;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20) обеспечивать соответствие количества пассажиров при перевозках вместимости транспортного средства, предусмотренной технической характеристикой или правилами осуществления конкретных видов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21) обеспечить наличие на каждом остановочном пункте согласованное с администрацией расписание движения транспортных средств по маршруту;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соблюдать требования иных нормативных правовых актов Российской Федерации,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Дагестан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</w:t>
      </w:r>
      <w:proofErr w:type="gramStart"/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Водитель транспортного средства обязан: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обеспечить соблюдение требований </w:t>
      </w:r>
      <w:hyperlink r:id="rId8" w:history="1">
        <w:r w:rsidRPr="009638A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правил</w:t>
        </w:r>
      </w:hyperlink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движения, перевозок пассажиров и багажа, иных нормативных документов, регламентирующих правила безопасности дорожного движения;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обеспечить прохождение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</w:t>
      </w:r>
      <w:proofErr w:type="gramEnd"/>
      <w:r w:rsidR="00BB4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рейсового медицинского осмотра;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обеспечить выполнение мероприятий антитеррористической направленности.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Водителю транспортного средства запрещается: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выезжать и эксплуатировать технически неисправное транспортное средство;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работать на линии сверх времени, установленного расписанием движения автобусов;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нарушать нормативные значения скоростей движения на маршруте и отдельных его участках между остановочными пунктами;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отклоняться от утвержденного маршрута;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нарушать порядок остановки, посадки (высадки) пассажиров, открывания (закрывания) дверей, отъезда от остановочного пункта.</w:t>
      </w:r>
      <w:proofErr w:type="gramEnd"/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Перевозчик не вправе: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без предварительного согласования с уполномоченным органом отменить назначенные по маршруту регулярных перевозок рейсы или изменить расписание движения. В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выполнение рейсов по расписанию невозможно при возникновении не зависящих от перевозчика обстоятельств по неблагоприятным дорожным, погодно-климатическим или иным условиям, угрожающим безопасности движения или перевозки пассажиров и багажа, перевозчик обязан незамедлительно уведомить об этом уполномоченный орган и население;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выполнять пассажирские перевозки при отсутствии разрешения на право работы по маршруту (удостоверения допуска к работе по маршруту) или аннулированном разрешении на право работы по маршруту (удостоверении допуска к работе по маршруту).</w:t>
      </w:r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3A15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Права и обязанности пассажиров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 пользовании транспортными услугами пассажир имеет право: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требовать от перевозчика соблюдения установленных правил перевозки, иметь свободный доступ к информации о маршруте, перевозчике, уполномоченном и контролирующем органах;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 перевозках по маршрутам регулярных перевозок по регулируемым тарифам пользоваться льготами по плате за проезд в соответствии с действующим законодательством;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обращаться к уполномоченному органу, перевозчику с предложением по совершенствованию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обращаться в установленном порядке за защитой своих прав в уполномоченные и контролирующие органы, органы по защите прав потребителей либо в суд.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Пассажир обязан: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во время поездки соблюдать общественный порядок;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 посадке и высадке соблюдать меры предосторожности;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пассажир пользуется иными правами и обязан соблюдать требования, установленные действующим законодательством.</w:t>
      </w:r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требования к транспортным средствам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1. Транспортные средства, выпускаемые на маршрут для осуществления перевозок пассажиров и багажа, должны находиться в технически исправном состоянии и обеспечивать безопасность дорожного движения и бесперебойную работу.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Перед выпуском на маршрут транспортные средства проходят технический контроль, о чем должна быть сделана отметка в учетных документах перевозчика (отметка механика в путевом листе).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и вид транспортного средства должны соответствовать виду перевозок с учетом дорожных и природно-климатических условий.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обязательное оформление пассажирского автотранспорта входят: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Внешнее оформление: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наименование перевозчика;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передний указатель следования и номер маршрута;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боковой указатель маршрута следования;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задний указатель номера маршрута;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) лобовой указатель с наименованием начального и конечного пунктов маршрута.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Внутреннее оформление: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наименование, адрес и номер телефона перевозчика, фамилия водителя, а при наличии кондуктора - также фамилия кондуктора;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наименование, адрес и контактные телефоны органа, обеспечивающего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осуществлением перевозок пассажиров и багажа;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указатель маршрута следования;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номера мест для сидения, за исключением случаев, когда транспортное средство используется для осуществления регулярных перевозок по билетам, в которых не указывается номер места для сидения;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стоимость проезда, провоза ручной клади и перевозки багажа;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е) указатели мест для пассажиров с детьми и инвалидов, за исключением случаев, когда транспортное средство используется для осуществления регулярных перевозок по билетам, в которых указывается номер места для сидения;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ж) указатели мест расположения огнетушителей;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указатели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 расположения кнопок остановки транспортного средства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к) указатели аварийных выходов и правила пользования такими выходами;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л) правила пользования транспортным средством или выписка из таких правил.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использование пиктограмм.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Мероприятия по организации транспортного обслуживания населения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Мероприятиями по организации транспортного обслуживания населения являются: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организация маршрутов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создание, размещение и обустройство объектов транспортной инфраструктуры;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формирование и ведение реестра маршрутов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осуществление допуска перевозчиков к транспортному обслуживанию по маршрутам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законодательства в сфере транспортного обслуживания населения;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6) иные мероприятия, направленные на удовлетворение потребностей населения в пассажирских перевозках.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Организация маршрутной сети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В границах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маршруты регулярного сообщения могут быть городского и пригородного сообщения.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Формирование маршрутной сети, решения об открытии, изменении и закрытии маршрутов регулярных перевозок принимаются администрацией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Каспийск»,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незамедлительно доводятся до сведения уполномоченного органа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Инициаторами открытия, изменения и закрытия маршрутов регулярных перевозок могут выступать администрация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</w:t>
      </w:r>
      <w:proofErr w:type="gramStart"/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 и физические лица.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Основанием открытия маршрута регулярных перевозок является наличие устойчивого пассажиропотока и (или) социальной потребности в пассажирских перевозках.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Открытие и изменение маршрута регулярных перевозок удостоверяются паспортом маршрута.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Маршрут считается открытым с момента его регистрации в реестре маршрутов регулярных перевозок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Основаниями изменения муниципального маршрута являются социальная потребность в пассажирских перевозках, изменение величины пассажиропотока и закрытие (открытие) движения на отдельных участках улично-дорожной сети.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Открытие и изменение маршрутов регулярных перевозок, в состав которых включены объекты транспортной инфраструктуры, осуществляются по согласованию с владельцами данных объектов.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Отсутствие устойчивого пассажиропотока и (или) возможности обеспечить безопасность движения может являться основанием для закрытия муниципального маршрута регулярных перевозок, в том числе по инициативе перевозчика. В случае закрытия маршрута соответствующая запись вносится в реестр маршрутов регулярных перевозок на территории </w:t>
      </w:r>
      <w:r w:rsidR="00513D83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Об открытии, изменении и закрытии маршрутов регулярных перевозок администрация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Каспийск»,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незамедлительно оповещает население через средства массовой информации, а также специальными объявлениями в транспортных средствах, на автовокзалах, автостанциях и остановочных пунктах.</w:t>
      </w:r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Создание, размещение и использование объектов транспортной инфраструктуры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Создание, размещение и обустройство остановочных пунктов, стоянок транспортных средств и других объектов транспортной инфраструктуры осуществляются по согласованию с администрацией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</w:t>
      </w:r>
      <w:proofErr w:type="gramStart"/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обустройстве маршрута в зависимости от величины пассажиропотока и дорожных условий должно предусматриваться наличие: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площадок для разворота и отстоя транспортных средств в начальных и конечных пунктах маршрута, павильонов, автостанций;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посадочных площадок и в зависимости от размера пассажирооборота павильонов, автостанций, автовокзалов на промежуточных остановочных пунктах маршрута.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 обустройстве объектов транспортной инфраструктуры в местах обслуживания пассажиров в обязательном порядке должно быть предусмотрено место для размещения необходимой информации для пассажиров (о правилах перевозок, расписании, перевозчиках, маршрутах и схеме движения транспорта, условиях проезда пассажиров и провоза багажа и другие сведения). Обо всех изменениях указанной информации пассажиры должны быть проинформированы в тех же местах обслуживания.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Пользование перевозчиками объектами транспортной инфраструктуры осуществляется на основании заключаемого с владельцем инфраструктуры договора. Для всех перевозчиков владельцем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единые условия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пользования объектами транспортной инфраструктуры и равный доступ к ним подвижного состава, эксплуатируемого перевозчиком.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возможности полного удовлетворения спроса перевозчиков на услуги по использованию объектов транспортной инфраструктуры на конкретном направлении движения в первую очередь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обеспечивается оказание услуг при осуществлении пассажирских перевозок транспортом общего пользования.</w:t>
      </w:r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12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Тарифы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Тарифы, на основании которых определяется плата за перевозку пассажиров и багажа транспортом общего пользования, устанавливаются и изменяются Правительством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 на перевозки пассажиров на коммерческих маршрутах устанавливаются перевозчиком.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Регулярные перевозки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местного самоуправления в пределах своих полномочий в целях обеспечения доступности услуг автомобильного транспорта организует регулярные перевозки пассажиров и багажа (регулярные перевозки), осуществляемые с применением тарифов и предоставлением преимуществ в провозной плате (в том числе права на бесплатный проезд), которые установлены законодательством Российской Федерации, законами и иными нормативными правовыми актами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 (регулярные перевозки по регулируемым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тарифам).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указанными в п. 1 настоящей статьи регулярными перевозками по регулируемым тарифам уполномоченный орган местного самоуправления организует регулярные перевозки, осуществляемые с применением тарифов и предоставлением преимуществ в провозной плате, установленных перевозчиками (регулярные перевозки по нерегулируемым тарифам).</w:t>
      </w:r>
      <w:proofErr w:type="gramEnd"/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Тарифы, на основании которых определяется плата за перевозку пассажиров и багажа по маршрутам регулярных перевозок по регулируемым тарифам, устанавливаются Правительством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Пересмотр тарифов производится с учетом уровня инфляции, но не чаще одного раза в финансовый год.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Регулярные перевозки по регулируемым тарифам по муниципальным маршрутам регулярных перевозок при наличии оснований, предусмотренных </w:t>
      </w:r>
      <w:hyperlink r:id="rId9" w:history="1">
        <w:r w:rsidRPr="009638A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статьей 9</w:t>
        </w:r>
      </w:hyperlink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Дагестан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27.12.2005 N 268/2005-ОЗ, осуществляются посредством размещения заказов на оказание услуг по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 регулярных перевозок для муниципальных нужд в соответствии с законодательством Российской Федерации.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Регулярные перевозки по нерегулируемым тарифам по муниципальным маршрутам регулярных перевозок организуются посредством допуска перевозчиков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к транспортному обслуживанию населения на конкурсной основе с заключением договора на выполнение соответствующих регулярных перевозок в порядке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установленном действующим законодательством.</w:t>
      </w:r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Основания для заключения договора (контракта) на выполнение регулярных перевозок автомобильным транспортом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Основаниями для заключения договора (контракта) на выполнение пассажирских перевозок по маршруту (маршрутам) регулярных перевозок автомобильным транспортом являются: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результаты конкурса (аукциона, запроса котировок) на право заключения договора (контракта) на выполнение пассажирских перевозок по маршруту (маршрутам)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выполнение пассажирских перевозок в случаях, предусмотренных статьей 15 настоящего Положения.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Договор на выполнение пассажирских перевозок заключается на срок до пяти лет, если иное не установлено законодательством Российской Федерации и законодательством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Конкурс на право заключения договора на выполнение пассажирских перевозок по маршрутам регулярных перевозок автомобильным транспортом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Конкурс на право заключения договора на выполнение пассажирских перевозок по маршруту (маршрутам) регулярных перевозок (далее - конкурс) проводится в целях отбора перевозчиков, обеспечивающих лучшие условия перевозки пассажиров и багажа, является способом регулирования транспортного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обслуживания для удовлетворения потребностей населения в безопасных и своевременных перевозках.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конкурса является соответствующее структурное подразделение администрации городского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«город Каспийск»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 конкурса создает конкурсную комиссию, утверждает ее состав, председателя и порядок деятельности.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 конкурса определяет условия проведения конкурса, формирует конкурсные предложения по каждому маршруту регулярного сообщения и принимает решение о проведении конкурса.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Конкурс проводится в следующих случаях: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открытия маршрута (маршрутов)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истечения срока действия договора с перевозчиком, выполняющим пассажирские перевозки по маршруту (маршрутам)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досрочного расторжения договора с перевозчиком, выполняющим пассажирские перевозки по маршруту (маршрутам) регулярных перевозок;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прекращения обслуживания маршрута (маршрутов) по инициативе перевозчика, который в силу заключенного договора взял на себя эти обязательства.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Предметом конкурса является право на заключение договора на выполнение пассажирских перевозок по маршруту (маршрутам) регулярных перевозок.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4. Уполномоченный орган обязан провести конкурс в течение 90 дней с момента возникновения обстоятельств, с которыми настоящий закон связывает наступление случаев проведения конкурса.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Конкурс проводится с одинаковыми условиями для всех перевозчиков, имеющих лицензию на осуществление пассажирских перевозок, подвижной состав на праве собственности или в пользовании на ином праве, отвечающий по техническому состоянию установленным требованиям, имеющих договор обязательного страхования гражданской ответственности владельцев транспортных средств.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Порядок проведения конкурса и типовые условия договора определяются Правительством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Конкурс, для участия в котором не подана ни одна заявка или ни один из заявителей не допущен к участию, а также к которому допущено одно лицо, признается несостоявшимся.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Договор на выполнение пассажирских перевозок заключается с победителем конкурса с одновременной выдачей ему разрешения на право работы по маршруту (удостоверения допуска к работе по маршруту) и маршрутных карт (карточек допуска).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конкурса несостоявшимся по причине участия в нем только одного перевозчика с перевозчиком, допущенным в установленном порядке к участию в конкурсе, заключается договор на выполнение пассажирских перевозок по маршруту (маршрутам) регулярных перевозок с одновременной выдачей ему разрешения на право работы по маршруту (удостоверения допуска к работе по маршруту) и маршрутных карт (карточек допуска).</w:t>
      </w:r>
      <w:proofErr w:type="gramEnd"/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Заключение договора на выполнение временных пассажирских перевозок по маршрутам регулярных перевозок автомобильным транспортом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Договор на выполнение временных пассажирских перевозок по маршруту (маршрутам) регулярных перевозок заключается без проведения конкурса в следующих случаях: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1) если потребность в пассажирских перевозках по маршруту (маршрутам) обусловлена обстоятельствами, носящими чрезвычайный характер (вследствие действия непреодолимой силы);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неисполнения перевозчиком услуг по перевозке пассажиров и багажа, включая отказ от исполнения договора на выполнение пассажирских перевозок и (или) досрочное расторжение договора на выполнение пассажирских перевозок, в том числе отказ перевозчика (перевозчиков) от соответствующего увеличения количества и (или) вместимости транспортных средств на обслуживаемом маршруте при увеличении пассажиропотока;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признания конкурса 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несостоявшимся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приостановления действия лицензии перевозчика, обязанного оказывать транспортное обслуживание по конкретному маршруту;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 аннулирования лицензии и (или) разрешения на право работы по указанному маршруту перевозчика, обязанного оказывать транспортное обслуживание по конкретному маршруту;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открытия маршрута в целях решения неотложных задач.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Договор на выполнение временных перевозок, заключенный по основаниям пунктов 1 и 4 части 1 настоящей статьи, заключается на срок до устранения (ликвидации) обстоятель</w:t>
      </w: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чр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езвычайного характера или возобновления срока действия лицензии.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 возникновении обстоятельств, указанных в пунктах 2, 3, 5, 6 части 1 настоящей статьи, уполномоченный орган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уполномоченный орган местного самоуправления муниципального образования обязан провести конкурс на право заключения договора на пассажирские перевозки по маршруту (маршрутам) в установленном порядке в течение 90 дней с момента возникновения обстоятельств.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этих случаях срок действия договора на выполнение временных перевозок оканчивается сроком вступления в силу договора, заключенного по результатам проведенного конкурса.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Договор на выполнение временных пассажирских перевозок заключается с одновременной выдачей перевозчику разрешения на право работы по маршруту (удостоверения допуска к работе по маршруту) и маршрутных карт (карточек допуска).</w:t>
      </w:r>
    </w:p>
    <w:p w:rsidR="00722F1E" w:rsidRPr="007F526A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2F1E" w:rsidRPr="007F526A" w:rsidRDefault="00F93A15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Разрешение на право работы по маршруту (удостоверение допуска к работе по маршруту)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Выполнение пассажирских перевозок по маршрутам регулярных перевозок осуществляется при наличии действующего разрешения на право работы по маршруту (удостоверения допуска к работе по маршруту), выданного соответствующим уполномоченным органом.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Разрешение на право работы по маршруту (удостоверение допуска к работе по маршруту) выдается на основании договора, заключенного уполномоченным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органом с перевозчиком на выполнение пассажирских перевозок по маршруту регулярных перевозок.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Одновременно с разрешением на право работы по маршруту (удостоверением допуска к работе по маршруту) перевозчику выдаются маршрутные карты (карточки допуска).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Учет, выдача, замена и возврат разрешений на право работы по маршруту (удостоверений допуска к работе по маршруту) и маршрутных карт (карточек допуска) перевозчикам, а также выдача уполномоченным органам местного самоуправления муниципальных образований Московской области бланков разрешений на право работы по маршруту (удостоверений допуска к работе по маршруту) и маршрутных карт (карточек допуска), их учет и отчетность осуществляются в порядке, определяемом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уполномоченным органом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F93A15" w:rsidRDefault="00F93A15" w:rsidP="00F93A1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722F1E" w:rsidRPr="007F5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Осуществление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сфере транспортного обслуживания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транспортной деятельностью осуществляется в соответствии с действующим законодательством.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Перевозчики несут ответственность за невыполнение требований настоящего Положения и нормативно-правовых актов, регулирующих деятельность автомобильного транспорта, в соответствии с действующим законодательством.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контроля в сфере транспортного обслуживания населения пассажирским автомобильным транспортом осуществляется администрацией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Каспийск»,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своих полномочий.</w:t>
      </w:r>
    </w:p>
    <w:p w:rsidR="00722F1E" w:rsidRPr="009638A0" w:rsidRDefault="00722F1E" w:rsidP="007F52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F1E" w:rsidRPr="009638A0" w:rsidRDefault="00F93A15" w:rsidP="007F526A">
      <w:pPr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</w:t>
      </w:r>
      <w:r w:rsidR="00722F1E" w:rsidRPr="009638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Заключительные положения.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Данное Положение действует на всей территории </w:t>
      </w:r>
      <w:r w:rsidR="00880E46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Вопросы, не урегулированные настоящим Положением, разрешаются в соответствии с действующим законодательством Российской Федерации,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нормативными актами органов местного самоуправления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Каспийск», 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их компетенцией.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Все изменения и дополнения к настоящему Положению считаются действительными после утверждения Советом депутатов </w:t>
      </w:r>
      <w:r w:rsidR="008E6254"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Каспийск»,</w:t>
      </w: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4. Трудовые отношения работников транспорта регулируются трудовым законодательством Российской Федерации.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5. Все споры и разногласия, возникающие при выполнении данного Положения, разрешаются в судебном порядке.</w:t>
      </w:r>
    </w:p>
    <w:p w:rsidR="00722F1E" w:rsidRPr="009638A0" w:rsidRDefault="00722F1E" w:rsidP="00DD2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8A0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Нарушения требований настоящего Положения влекут в установленном действующим законодательством Российской Федерации порядке дисциплинарную, административную, гражданско-правовую, уголовную ответственность.</w:t>
      </w:r>
    </w:p>
    <w:p w:rsidR="00722F1E" w:rsidRPr="00DD2867" w:rsidRDefault="00722F1E" w:rsidP="007F526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3367B" w:rsidRPr="00DD2867" w:rsidRDefault="0083367B" w:rsidP="00DD28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3367B" w:rsidRPr="00DD2867" w:rsidSect="00F93A15">
      <w:pgSz w:w="11906" w:h="16838"/>
      <w:pgMar w:top="1134" w:right="850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22F1E"/>
    <w:rsid w:val="000A253C"/>
    <w:rsid w:val="0011623B"/>
    <w:rsid w:val="0018092D"/>
    <w:rsid w:val="001F27DF"/>
    <w:rsid w:val="002E129C"/>
    <w:rsid w:val="00513D83"/>
    <w:rsid w:val="00524920"/>
    <w:rsid w:val="00532759"/>
    <w:rsid w:val="005626B3"/>
    <w:rsid w:val="00652B67"/>
    <w:rsid w:val="00722F1E"/>
    <w:rsid w:val="007F526A"/>
    <w:rsid w:val="007F7DA9"/>
    <w:rsid w:val="0083367B"/>
    <w:rsid w:val="00842DD8"/>
    <w:rsid w:val="00844AEA"/>
    <w:rsid w:val="00880E46"/>
    <w:rsid w:val="008D6690"/>
    <w:rsid w:val="008E6254"/>
    <w:rsid w:val="00913E2B"/>
    <w:rsid w:val="009638A0"/>
    <w:rsid w:val="00973E18"/>
    <w:rsid w:val="009C5051"/>
    <w:rsid w:val="00BB44C1"/>
    <w:rsid w:val="00C404FD"/>
    <w:rsid w:val="00DA09F9"/>
    <w:rsid w:val="00DD2867"/>
    <w:rsid w:val="00E61A8A"/>
    <w:rsid w:val="00EC50C8"/>
    <w:rsid w:val="00F93A15"/>
    <w:rsid w:val="00FF2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67B"/>
  </w:style>
  <w:style w:type="paragraph" w:styleId="1">
    <w:name w:val="heading 1"/>
    <w:basedOn w:val="a"/>
    <w:link w:val="10"/>
    <w:uiPriority w:val="9"/>
    <w:qFormat/>
    <w:rsid w:val="00722F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22F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722F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F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2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22F1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22F1E"/>
    <w:rPr>
      <w:color w:val="0000FF"/>
      <w:u w:val="single"/>
    </w:rPr>
  </w:style>
  <w:style w:type="paragraph" w:customStyle="1" w:styleId="tekstvpr">
    <w:name w:val="tekstvpr"/>
    <w:basedOn w:val="a"/>
    <w:rsid w:val="00722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kstob">
    <w:name w:val="tekstob"/>
    <w:basedOn w:val="a"/>
    <w:rsid w:val="00722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5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2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1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4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50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0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9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277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2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088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94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264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4555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bz-zakony/c1b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zk-akty/a3o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estpravo.ru/federalnoje/ea-instrukcii/y7w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bestpravo.ru/federalnoje/gn-pravila/d6a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stpravo.ru/moskovskaya/yb-dokumenty/o5r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707F0-FA14-43EA-ABA3-7410D0C36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5109</Words>
  <Characters>29124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10</cp:revision>
  <cp:lastPrinted>2016-04-18T22:24:00Z</cp:lastPrinted>
  <dcterms:created xsi:type="dcterms:W3CDTF">2016-03-02T23:42:00Z</dcterms:created>
  <dcterms:modified xsi:type="dcterms:W3CDTF">2016-04-18T22:28:00Z</dcterms:modified>
</cp:coreProperties>
</file>