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E4B" w:rsidRDefault="00263E4B"/>
    <w:p w:rsidR="005B52B2" w:rsidRPr="003F02C3" w:rsidRDefault="005B52B2" w:rsidP="005B52B2">
      <w:pPr>
        <w:spacing w:before="120" w:after="120" w:line="240" w:lineRule="auto"/>
        <w:jc w:val="center"/>
        <w:rPr>
          <w:rFonts w:ascii="Calibri" w:eastAsia="Calibri" w:hAnsi="Calibri" w:cs="Times New Roman"/>
          <w:b/>
          <w:sz w:val="28"/>
          <w:szCs w:val="24"/>
        </w:rPr>
      </w:pPr>
      <w:r>
        <w:rPr>
          <w:rFonts w:ascii="Calibri" w:eastAsia="Calibri" w:hAnsi="Calibri" w:cs="Times New Roman"/>
          <w:b/>
          <w:noProof/>
          <w:sz w:val="28"/>
          <w:szCs w:val="24"/>
        </w:rPr>
        <w:drawing>
          <wp:inline distT="0" distB="0" distL="0" distR="0">
            <wp:extent cx="762000" cy="752475"/>
            <wp:effectExtent l="19050" t="0" r="0" b="0"/>
            <wp:docPr id="2" name="Рисунок 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3"/>
                    <pic:cNvPicPr>
                      <a:picLocks noChangeAspect="1" noChangeArrowheads="1"/>
                    </pic:cNvPicPr>
                  </pic:nvPicPr>
                  <pic:blipFill>
                    <a:blip r:embed="rId4"/>
                    <a:srcRect/>
                    <a:stretch>
                      <a:fillRect/>
                    </a:stretch>
                  </pic:blipFill>
                  <pic:spPr bwMode="auto">
                    <a:xfrm>
                      <a:off x="0" y="0"/>
                      <a:ext cx="762000" cy="752475"/>
                    </a:xfrm>
                    <a:prstGeom prst="rect">
                      <a:avLst/>
                    </a:prstGeom>
                    <a:noFill/>
                    <a:ln w="9525">
                      <a:noFill/>
                      <a:miter lim="800000"/>
                      <a:headEnd/>
                      <a:tailEnd/>
                    </a:ln>
                  </pic:spPr>
                </pic:pic>
              </a:graphicData>
            </a:graphic>
          </wp:inline>
        </w:drawing>
      </w:r>
    </w:p>
    <w:p w:rsidR="005B52B2" w:rsidRPr="003F02C3" w:rsidRDefault="005B52B2" w:rsidP="005B52B2">
      <w:pPr>
        <w:spacing w:before="120" w:after="120" w:line="240" w:lineRule="auto"/>
        <w:jc w:val="center"/>
        <w:outlineLvl w:val="6"/>
        <w:rPr>
          <w:rFonts w:ascii="Times New Roman" w:eastAsia="Times New Roman" w:hAnsi="Times New Roman" w:cs="Times New Roman"/>
          <w:b/>
          <w:color w:val="0000FF"/>
          <w:sz w:val="27"/>
          <w:szCs w:val="27"/>
        </w:rPr>
      </w:pPr>
      <w:r w:rsidRPr="003F02C3">
        <w:rPr>
          <w:rFonts w:ascii="Times New Roman" w:eastAsia="Times New Roman" w:hAnsi="Times New Roman" w:cs="Times New Roman"/>
          <w:b/>
          <w:color w:val="0000FF"/>
          <w:sz w:val="27"/>
          <w:szCs w:val="27"/>
        </w:rPr>
        <w:t>РЕСПУБЛИКА ДАГЕСТАН</w:t>
      </w:r>
    </w:p>
    <w:p w:rsidR="005B52B2" w:rsidRPr="003F02C3" w:rsidRDefault="003904FF" w:rsidP="005B52B2">
      <w:pPr>
        <w:tabs>
          <w:tab w:val="center" w:pos="4749"/>
        </w:tabs>
        <w:spacing w:before="120" w:after="120" w:line="240" w:lineRule="auto"/>
        <w:jc w:val="center"/>
        <w:rPr>
          <w:rFonts w:ascii="Times New Roman" w:eastAsia="Times New Roman" w:hAnsi="Times New Roman" w:cs="Times New Roman"/>
          <w:color w:val="0000FF"/>
          <w:sz w:val="24"/>
          <w:szCs w:val="24"/>
        </w:rPr>
      </w:pPr>
      <w:r>
        <w:rPr>
          <w:rFonts w:ascii="Times New Roman" w:eastAsia="Times New Roman" w:hAnsi="Times New Roman" w:cs="Times New Roman"/>
          <w:noProof/>
          <w:color w:val="0000FF"/>
          <w:sz w:val="24"/>
          <w:szCs w:val="24"/>
        </w:rPr>
        <w:pict>
          <v:shapetype id="_x0000_t32" coordsize="21600,21600" o:spt="32" o:oned="t" path="m,l21600,21600e" filled="f">
            <v:path arrowok="t" fillok="f" o:connecttype="none"/>
            <o:lock v:ext="edit" shapetype="t"/>
          </v:shapetype>
          <v:shape id="_x0000_s1030" type="#_x0000_t32" style="position:absolute;left:0;text-align:left;margin-left:256.6pt;margin-top:11.25pt;width:76.65pt;height:.1pt;z-index:251657216" o:connectortype="straight"/>
        </w:pict>
      </w:r>
      <w:r>
        <w:rPr>
          <w:rFonts w:ascii="Times New Roman" w:eastAsia="Times New Roman" w:hAnsi="Times New Roman" w:cs="Times New Roman"/>
          <w:noProof/>
          <w:color w:val="0000FF"/>
          <w:sz w:val="24"/>
          <w:szCs w:val="24"/>
        </w:rPr>
        <w:pict>
          <v:shape id="_x0000_s1031" type="#_x0000_t32" style="position:absolute;left:0;text-align:left;margin-left:164pt;margin-top:11.3pt;width:74.7pt;height:.05pt;z-index:251658240" o:connectortype="straight"/>
        </w:pict>
      </w:r>
      <w:r w:rsidR="005B52B2" w:rsidRPr="003F02C3">
        <w:rPr>
          <w:rFonts w:ascii="Times New Roman" w:eastAsia="Times New Roman" w:hAnsi="Times New Roman" w:cs="Times New Roman"/>
          <w:color w:val="0000FF"/>
          <w:sz w:val="24"/>
          <w:szCs w:val="24"/>
        </w:rPr>
        <w:t>.</w:t>
      </w:r>
    </w:p>
    <w:p w:rsidR="005B52B2" w:rsidRPr="003F02C3" w:rsidRDefault="005B52B2" w:rsidP="005B52B2">
      <w:pPr>
        <w:tabs>
          <w:tab w:val="left" w:pos="3390"/>
          <w:tab w:val="center" w:pos="4677"/>
        </w:tabs>
        <w:spacing w:before="120" w:after="120" w:line="240" w:lineRule="auto"/>
        <w:jc w:val="center"/>
        <w:rPr>
          <w:rFonts w:ascii="Times New Roman" w:eastAsia="Times New Roman" w:hAnsi="Times New Roman" w:cs="Times New Roman"/>
          <w:b/>
          <w:color w:val="0000FF"/>
          <w:sz w:val="34"/>
          <w:szCs w:val="34"/>
        </w:rPr>
      </w:pPr>
      <w:r w:rsidRPr="003F02C3">
        <w:rPr>
          <w:rFonts w:ascii="Times New Roman" w:eastAsia="Times New Roman" w:hAnsi="Times New Roman" w:cs="Times New Roman"/>
          <w:b/>
          <w:color w:val="0000FF"/>
          <w:sz w:val="34"/>
          <w:szCs w:val="34"/>
        </w:rPr>
        <w:t>АДМИНИСТРАЦИЯ ГОРОДСКОГО  ОКРУГА</w:t>
      </w:r>
    </w:p>
    <w:p w:rsidR="005B52B2" w:rsidRPr="003F02C3" w:rsidRDefault="005B52B2" w:rsidP="005B52B2">
      <w:pPr>
        <w:tabs>
          <w:tab w:val="left" w:pos="3390"/>
          <w:tab w:val="center" w:pos="4677"/>
        </w:tabs>
        <w:spacing w:before="120" w:after="120" w:line="240" w:lineRule="auto"/>
        <w:jc w:val="center"/>
        <w:rPr>
          <w:rFonts w:ascii="Times New Roman" w:eastAsia="Times New Roman" w:hAnsi="Times New Roman" w:cs="Times New Roman"/>
          <w:b/>
          <w:color w:val="0000FF"/>
          <w:sz w:val="38"/>
          <w:szCs w:val="38"/>
        </w:rPr>
      </w:pPr>
      <w:r w:rsidRPr="003F02C3">
        <w:rPr>
          <w:rFonts w:ascii="Times New Roman" w:eastAsia="Times New Roman" w:hAnsi="Times New Roman" w:cs="Times New Roman"/>
          <w:b/>
          <w:color w:val="0000FF"/>
          <w:sz w:val="34"/>
          <w:szCs w:val="34"/>
        </w:rPr>
        <w:t>«ГОРОД  КАСПИЙСК»</w:t>
      </w:r>
    </w:p>
    <w:p w:rsidR="005B52B2" w:rsidRPr="003F02C3" w:rsidRDefault="005B52B2" w:rsidP="005B52B2">
      <w:pPr>
        <w:pBdr>
          <w:bottom w:val="single" w:sz="12" w:space="1" w:color="auto"/>
        </w:pBdr>
        <w:spacing w:before="120" w:after="120" w:line="240" w:lineRule="auto"/>
        <w:ind w:right="-624"/>
        <w:rPr>
          <w:rFonts w:ascii="Times New Roman" w:eastAsia="Times New Roman" w:hAnsi="Times New Roman" w:cs="Times New Roman"/>
          <w:color w:val="0000FF"/>
          <w:sz w:val="17"/>
          <w:szCs w:val="17"/>
        </w:rPr>
      </w:pPr>
      <w:r w:rsidRPr="003F02C3">
        <w:rPr>
          <w:rFonts w:ascii="Times New Roman" w:eastAsia="Times New Roman" w:hAnsi="Times New Roman" w:cs="Times New Roman"/>
          <w:color w:val="0000FF"/>
          <w:sz w:val="17"/>
          <w:szCs w:val="17"/>
        </w:rPr>
        <w:t xml:space="preserve">368300,   г. Каспийск, ул. Орджоникидзе 12, тел.: 8(246)5-14-11, факс: 8(246)5-10-00 сайт: </w:t>
      </w:r>
      <w:hyperlink r:id="rId5" w:history="1">
        <w:r w:rsidRPr="003F02C3">
          <w:rPr>
            <w:rFonts w:ascii="Times New Roman" w:eastAsia="Times New Roman" w:hAnsi="Times New Roman" w:cs="Times New Roman"/>
            <w:color w:val="0000FF"/>
            <w:sz w:val="17"/>
            <w:u w:val="single"/>
            <w:lang w:val="en-US"/>
          </w:rPr>
          <w:t>www</w:t>
        </w:r>
        <w:r w:rsidRPr="003F02C3">
          <w:rPr>
            <w:rFonts w:ascii="Times New Roman" w:eastAsia="Times New Roman" w:hAnsi="Times New Roman" w:cs="Times New Roman"/>
            <w:color w:val="0000FF"/>
            <w:sz w:val="17"/>
            <w:u w:val="single"/>
          </w:rPr>
          <w:t>.</w:t>
        </w:r>
        <w:r w:rsidRPr="003F02C3">
          <w:rPr>
            <w:rFonts w:ascii="Times New Roman" w:eastAsia="Times New Roman" w:hAnsi="Times New Roman" w:cs="Times New Roman"/>
            <w:color w:val="0000FF"/>
            <w:sz w:val="17"/>
            <w:u w:val="single"/>
            <w:lang w:val="en-US"/>
          </w:rPr>
          <w:t>kaspiysk</w:t>
        </w:r>
        <w:r w:rsidRPr="003F02C3">
          <w:rPr>
            <w:rFonts w:ascii="Times New Roman" w:eastAsia="Times New Roman" w:hAnsi="Times New Roman" w:cs="Times New Roman"/>
            <w:color w:val="0000FF"/>
            <w:sz w:val="17"/>
            <w:u w:val="single"/>
          </w:rPr>
          <w:t>.</w:t>
        </w:r>
        <w:r w:rsidRPr="003F02C3">
          <w:rPr>
            <w:rFonts w:ascii="Times New Roman" w:eastAsia="Times New Roman" w:hAnsi="Times New Roman" w:cs="Times New Roman"/>
            <w:color w:val="0000FF"/>
            <w:sz w:val="17"/>
            <w:u w:val="single"/>
            <w:lang w:val="en-US"/>
          </w:rPr>
          <w:t>org</w:t>
        </w:r>
      </w:hyperlink>
      <w:r w:rsidRPr="003F02C3">
        <w:rPr>
          <w:rFonts w:ascii="Times New Roman" w:eastAsia="Times New Roman" w:hAnsi="Times New Roman" w:cs="Times New Roman"/>
          <w:color w:val="0000FF"/>
          <w:sz w:val="17"/>
          <w:szCs w:val="17"/>
        </w:rPr>
        <w:t xml:space="preserve">, </w:t>
      </w:r>
      <w:r w:rsidRPr="003F02C3">
        <w:rPr>
          <w:rFonts w:ascii="Times New Roman" w:eastAsia="Times New Roman" w:hAnsi="Times New Roman" w:cs="Times New Roman"/>
          <w:color w:val="0000FF"/>
          <w:sz w:val="17"/>
          <w:szCs w:val="17"/>
          <w:lang w:val="en-US"/>
        </w:rPr>
        <w:t>e</w:t>
      </w:r>
      <w:r w:rsidRPr="003F02C3">
        <w:rPr>
          <w:rFonts w:ascii="Times New Roman" w:eastAsia="Times New Roman" w:hAnsi="Times New Roman" w:cs="Times New Roman"/>
          <w:color w:val="0000FF"/>
          <w:sz w:val="17"/>
          <w:szCs w:val="17"/>
        </w:rPr>
        <w:t>-</w:t>
      </w:r>
      <w:r w:rsidRPr="003F02C3">
        <w:rPr>
          <w:rFonts w:ascii="Times New Roman" w:eastAsia="Times New Roman" w:hAnsi="Times New Roman" w:cs="Times New Roman"/>
          <w:color w:val="0000FF"/>
          <w:sz w:val="17"/>
          <w:szCs w:val="17"/>
          <w:lang w:val="en-US"/>
        </w:rPr>
        <w:t>mail</w:t>
      </w:r>
      <w:r w:rsidRPr="003F02C3">
        <w:rPr>
          <w:rFonts w:ascii="Times New Roman" w:eastAsia="Times New Roman" w:hAnsi="Times New Roman" w:cs="Times New Roman"/>
          <w:color w:val="0000FF"/>
          <w:sz w:val="17"/>
          <w:szCs w:val="17"/>
        </w:rPr>
        <w:t xml:space="preserve">: </w:t>
      </w:r>
      <w:r w:rsidRPr="003F02C3">
        <w:rPr>
          <w:rFonts w:ascii="Times New Roman" w:eastAsia="Times New Roman" w:hAnsi="Times New Roman" w:cs="Times New Roman"/>
          <w:color w:val="0000FF"/>
          <w:sz w:val="17"/>
          <w:szCs w:val="17"/>
          <w:lang w:val="en-US"/>
        </w:rPr>
        <w:t>kasp</w:t>
      </w:r>
      <w:r w:rsidRPr="003F02C3">
        <w:rPr>
          <w:rFonts w:ascii="Times New Roman" w:eastAsia="Times New Roman" w:hAnsi="Times New Roman" w:cs="Times New Roman"/>
          <w:color w:val="0000FF"/>
          <w:sz w:val="17"/>
          <w:szCs w:val="17"/>
        </w:rPr>
        <w:t>.</w:t>
      </w:r>
      <w:r w:rsidRPr="003F02C3">
        <w:rPr>
          <w:rFonts w:ascii="Times New Roman" w:eastAsia="Times New Roman" w:hAnsi="Times New Roman" w:cs="Times New Roman"/>
          <w:color w:val="0000FF"/>
          <w:sz w:val="17"/>
          <w:szCs w:val="17"/>
          <w:lang w:val="en-US"/>
        </w:rPr>
        <w:t>info</w:t>
      </w:r>
      <w:r w:rsidRPr="003F02C3">
        <w:rPr>
          <w:rFonts w:ascii="Times New Roman" w:eastAsia="Times New Roman" w:hAnsi="Times New Roman" w:cs="Times New Roman"/>
          <w:color w:val="0000FF"/>
          <w:sz w:val="17"/>
          <w:szCs w:val="17"/>
        </w:rPr>
        <w:t>@</w:t>
      </w:r>
      <w:r w:rsidRPr="003F02C3">
        <w:rPr>
          <w:rFonts w:ascii="Times New Roman" w:eastAsia="Times New Roman" w:hAnsi="Times New Roman" w:cs="Times New Roman"/>
          <w:color w:val="0000FF"/>
          <w:sz w:val="17"/>
          <w:szCs w:val="17"/>
          <w:lang w:val="en-US"/>
        </w:rPr>
        <w:t>yandex</w:t>
      </w:r>
      <w:r w:rsidRPr="003F02C3">
        <w:rPr>
          <w:rFonts w:ascii="Times New Roman" w:eastAsia="Times New Roman" w:hAnsi="Times New Roman" w:cs="Times New Roman"/>
          <w:color w:val="0000FF"/>
          <w:sz w:val="17"/>
          <w:szCs w:val="17"/>
        </w:rPr>
        <w:t>.</w:t>
      </w:r>
      <w:r w:rsidRPr="003F02C3">
        <w:rPr>
          <w:rFonts w:ascii="Times New Roman" w:eastAsia="Times New Roman" w:hAnsi="Times New Roman" w:cs="Times New Roman"/>
          <w:color w:val="0000FF"/>
          <w:sz w:val="17"/>
          <w:szCs w:val="17"/>
          <w:lang w:val="en-US"/>
        </w:rPr>
        <w:t>ru</w:t>
      </w:r>
    </w:p>
    <w:p w:rsidR="00CB7579" w:rsidRPr="00CB7579" w:rsidRDefault="00CB7579" w:rsidP="00CB7579">
      <w:pPr>
        <w:pStyle w:val="a8"/>
        <w:shd w:val="clear" w:color="auto" w:fill="FFFFFF"/>
        <w:spacing w:after="0" w:afterAutospacing="0"/>
        <w:jc w:val="center"/>
        <w:rPr>
          <w:b/>
          <w:color w:val="000000"/>
          <w:sz w:val="36"/>
          <w:szCs w:val="36"/>
        </w:rPr>
      </w:pPr>
      <w:r w:rsidRPr="00CB7579">
        <w:rPr>
          <w:b/>
          <w:color w:val="000000"/>
          <w:sz w:val="36"/>
          <w:szCs w:val="36"/>
        </w:rPr>
        <w:t>ПОСТАНОВЛЕНИЕ</w:t>
      </w:r>
    </w:p>
    <w:p w:rsidR="00CB7579" w:rsidRDefault="00CB7579" w:rsidP="005B52B2">
      <w:pPr>
        <w:spacing w:after="0" w:line="360" w:lineRule="auto"/>
        <w:rPr>
          <w:rFonts w:ascii="Times New Roman" w:eastAsia="Times New Roman" w:hAnsi="Times New Roman" w:cs="Times New Roman"/>
          <w:b/>
          <w:sz w:val="16"/>
          <w:szCs w:val="16"/>
        </w:rPr>
      </w:pPr>
    </w:p>
    <w:p w:rsidR="005B52B2" w:rsidRDefault="005B52B2" w:rsidP="005B52B2">
      <w:pPr>
        <w:spacing w:after="0" w:line="360" w:lineRule="auto"/>
        <w:ind w:right="-567"/>
        <w:rPr>
          <w:rFonts w:ascii="Times New Roman" w:eastAsia="Times New Roman" w:hAnsi="Times New Roman" w:cs="Times New Roman"/>
          <w:b/>
          <w:sz w:val="24"/>
          <w:szCs w:val="24"/>
        </w:rPr>
      </w:pPr>
      <w:r w:rsidRPr="003F02C3">
        <w:rPr>
          <w:rFonts w:ascii="Times New Roman" w:eastAsia="Times New Roman" w:hAnsi="Times New Roman" w:cs="Times New Roman"/>
          <w:b/>
          <w:sz w:val="24"/>
          <w:szCs w:val="24"/>
        </w:rPr>
        <w:t xml:space="preserve">  №</w:t>
      </w:r>
      <w:r w:rsidR="003904FF">
        <w:rPr>
          <w:rFonts w:ascii="Times New Roman" w:eastAsia="Times New Roman" w:hAnsi="Times New Roman" w:cs="Times New Roman"/>
          <w:b/>
          <w:sz w:val="24"/>
          <w:szCs w:val="24"/>
        </w:rPr>
        <w:t xml:space="preserve"> </w:t>
      </w:r>
      <w:r w:rsidR="003904FF" w:rsidRPr="003904FF">
        <w:rPr>
          <w:rFonts w:ascii="Times New Roman" w:eastAsia="Times New Roman" w:hAnsi="Times New Roman" w:cs="Times New Roman"/>
          <w:b/>
          <w:sz w:val="24"/>
          <w:szCs w:val="24"/>
          <w:u w:val="single"/>
        </w:rPr>
        <w:t>714</w:t>
      </w:r>
      <w:r w:rsidRPr="003F02C3">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sidRPr="003F02C3">
        <w:rPr>
          <w:rFonts w:ascii="Times New Roman" w:eastAsia="Times New Roman" w:hAnsi="Times New Roman" w:cs="Times New Roman"/>
          <w:b/>
          <w:sz w:val="24"/>
          <w:szCs w:val="24"/>
        </w:rPr>
        <w:t xml:space="preserve">   </w:t>
      </w:r>
      <w:r w:rsidR="003904FF">
        <w:rPr>
          <w:rFonts w:ascii="Times New Roman" w:eastAsia="Times New Roman" w:hAnsi="Times New Roman" w:cs="Times New Roman"/>
          <w:b/>
          <w:sz w:val="24"/>
          <w:szCs w:val="24"/>
        </w:rPr>
        <w:t xml:space="preserve">                                  </w:t>
      </w:r>
      <w:bookmarkStart w:id="0" w:name="_GoBack"/>
      <w:bookmarkEnd w:id="0"/>
      <w:r w:rsidR="003904FF" w:rsidRPr="003904FF">
        <w:rPr>
          <w:rFonts w:ascii="Times New Roman" w:eastAsia="Times New Roman" w:hAnsi="Times New Roman" w:cs="Times New Roman"/>
          <w:b/>
          <w:sz w:val="24"/>
          <w:szCs w:val="24"/>
          <w:u w:val="single"/>
        </w:rPr>
        <w:t>«23</w:t>
      </w:r>
      <w:r w:rsidRPr="003904FF">
        <w:rPr>
          <w:rFonts w:ascii="Times New Roman" w:eastAsia="Times New Roman" w:hAnsi="Times New Roman" w:cs="Times New Roman"/>
          <w:b/>
          <w:sz w:val="24"/>
          <w:szCs w:val="24"/>
          <w:u w:val="single"/>
        </w:rPr>
        <w:t xml:space="preserve">» </w:t>
      </w:r>
      <w:r w:rsidR="003904FF" w:rsidRPr="003904FF">
        <w:rPr>
          <w:rFonts w:ascii="Times New Roman" w:eastAsia="Times New Roman" w:hAnsi="Times New Roman" w:cs="Times New Roman"/>
          <w:b/>
          <w:sz w:val="24"/>
          <w:szCs w:val="24"/>
          <w:u w:val="single"/>
        </w:rPr>
        <w:t>08</w:t>
      </w:r>
      <w:r w:rsidRPr="003904FF">
        <w:rPr>
          <w:rFonts w:ascii="Times New Roman" w:eastAsia="Times New Roman" w:hAnsi="Times New Roman" w:cs="Times New Roman"/>
          <w:b/>
          <w:sz w:val="24"/>
          <w:szCs w:val="24"/>
          <w:u w:val="single"/>
        </w:rPr>
        <w:t xml:space="preserve">  2016 г.</w:t>
      </w:r>
    </w:p>
    <w:p w:rsidR="00675431" w:rsidRDefault="00675431" w:rsidP="005B52B2">
      <w:pPr>
        <w:spacing w:after="0" w:line="360" w:lineRule="auto"/>
        <w:ind w:right="-567"/>
        <w:rPr>
          <w:rFonts w:ascii="Times New Roman" w:eastAsia="Times New Roman" w:hAnsi="Times New Roman" w:cs="Times New Roman"/>
          <w:b/>
          <w:sz w:val="24"/>
          <w:szCs w:val="24"/>
        </w:rPr>
      </w:pPr>
    </w:p>
    <w:p w:rsidR="005B52B2" w:rsidRDefault="00CB7579" w:rsidP="00675431">
      <w:pPr>
        <w:pStyle w:val="a5"/>
        <w:jc w:val="both"/>
        <w:rPr>
          <w:rFonts w:ascii="Times New Roman" w:hAnsi="Times New Roman" w:cs="Times New Roman"/>
          <w:sz w:val="24"/>
          <w:szCs w:val="24"/>
        </w:rPr>
      </w:pPr>
      <w:r w:rsidRPr="00675431">
        <w:rPr>
          <w:rFonts w:ascii="Times New Roman" w:hAnsi="Times New Roman" w:cs="Times New Roman"/>
          <w:sz w:val="24"/>
          <w:szCs w:val="24"/>
        </w:rPr>
        <w:t>"</w:t>
      </w:r>
      <w:r w:rsidR="005B52B2" w:rsidRPr="00675431">
        <w:rPr>
          <w:rFonts w:ascii="Times New Roman" w:hAnsi="Times New Roman" w:cs="Times New Roman"/>
          <w:sz w:val="24"/>
          <w:szCs w:val="24"/>
        </w:rPr>
        <w:t>Об определении специальных мест на территории</w:t>
      </w:r>
      <w:r w:rsidRPr="00675431">
        <w:rPr>
          <w:rFonts w:ascii="Times New Roman" w:hAnsi="Times New Roman" w:cs="Times New Roman"/>
          <w:sz w:val="24"/>
          <w:szCs w:val="24"/>
        </w:rPr>
        <w:t xml:space="preserve"> </w:t>
      </w:r>
      <w:r w:rsidR="005B52B2" w:rsidRPr="00675431">
        <w:rPr>
          <w:rFonts w:ascii="Times New Roman" w:hAnsi="Times New Roman" w:cs="Times New Roman"/>
          <w:sz w:val="24"/>
          <w:szCs w:val="24"/>
        </w:rPr>
        <w:t>избирательных участков,</w:t>
      </w:r>
      <w:r w:rsidRPr="00675431">
        <w:rPr>
          <w:rFonts w:ascii="Times New Roman" w:hAnsi="Times New Roman" w:cs="Times New Roman"/>
          <w:sz w:val="24"/>
          <w:szCs w:val="24"/>
        </w:rPr>
        <w:t xml:space="preserve"> </w:t>
      </w:r>
      <w:r w:rsidR="005B52B2" w:rsidRPr="00675431">
        <w:rPr>
          <w:rFonts w:ascii="Times New Roman" w:hAnsi="Times New Roman" w:cs="Times New Roman"/>
          <w:sz w:val="24"/>
          <w:szCs w:val="24"/>
        </w:rPr>
        <w:t>образованных на территории городского округа "город Каспийск", для размещения печатных предвыборных агитационных материалов по выборам депутатов Государственной Думы Федерального Собрания Российской федерации седьмого созыва, депутатов Народного Собрания Республики Дагестан шестого созыва"</w:t>
      </w:r>
    </w:p>
    <w:p w:rsidR="00675431" w:rsidRPr="00675431" w:rsidRDefault="00675431" w:rsidP="00675431">
      <w:pPr>
        <w:pStyle w:val="a5"/>
        <w:jc w:val="both"/>
        <w:rPr>
          <w:rFonts w:ascii="Times New Roman" w:hAnsi="Times New Roman" w:cs="Times New Roman"/>
          <w:sz w:val="24"/>
          <w:szCs w:val="24"/>
        </w:rPr>
      </w:pPr>
    </w:p>
    <w:p w:rsidR="00CB7579" w:rsidRPr="00675431" w:rsidRDefault="00CB7579" w:rsidP="00675431">
      <w:pPr>
        <w:pStyle w:val="a5"/>
        <w:jc w:val="both"/>
        <w:rPr>
          <w:rFonts w:ascii="Times New Roman" w:hAnsi="Times New Roman" w:cs="Times New Roman"/>
          <w:sz w:val="24"/>
          <w:szCs w:val="24"/>
        </w:rPr>
      </w:pPr>
      <w:r w:rsidRPr="00675431">
        <w:rPr>
          <w:rFonts w:ascii="Times New Roman" w:hAnsi="Times New Roman" w:cs="Times New Roman"/>
          <w:sz w:val="24"/>
          <w:szCs w:val="24"/>
        </w:rPr>
        <w:t xml:space="preserve">      </w:t>
      </w:r>
      <w:r w:rsidR="005B52B2" w:rsidRPr="00675431">
        <w:rPr>
          <w:rFonts w:ascii="Times New Roman" w:hAnsi="Times New Roman" w:cs="Times New Roman"/>
          <w:sz w:val="24"/>
          <w:szCs w:val="24"/>
        </w:rPr>
        <w:t xml:space="preserve">Во исполнение Федерального закона от 12 июня 2002 года № 67-ФЗ </w:t>
      </w:r>
      <w:r w:rsidRPr="00675431">
        <w:rPr>
          <w:rFonts w:ascii="Times New Roman" w:hAnsi="Times New Roman" w:cs="Times New Roman"/>
          <w:sz w:val="24"/>
          <w:szCs w:val="24"/>
        </w:rPr>
        <w:t xml:space="preserve">              </w:t>
      </w:r>
      <w:r w:rsidR="005B52B2" w:rsidRPr="00675431">
        <w:rPr>
          <w:rFonts w:ascii="Times New Roman" w:hAnsi="Times New Roman" w:cs="Times New Roman"/>
          <w:sz w:val="24"/>
          <w:szCs w:val="24"/>
        </w:rPr>
        <w:t>"Об основных гарантиях избирательных прав и права на участие в референдуме граждан Российской Федерации", от 22 февраля 2014 года № 20-ФЗ</w:t>
      </w:r>
      <w:r w:rsidRPr="00675431">
        <w:rPr>
          <w:rFonts w:ascii="Times New Roman" w:hAnsi="Times New Roman" w:cs="Times New Roman"/>
          <w:sz w:val="24"/>
          <w:szCs w:val="24"/>
        </w:rPr>
        <w:t xml:space="preserve"> </w:t>
      </w:r>
      <w:r w:rsidR="005B52B2" w:rsidRPr="00675431">
        <w:rPr>
          <w:rFonts w:ascii="Times New Roman" w:hAnsi="Times New Roman" w:cs="Times New Roman"/>
          <w:sz w:val="24"/>
          <w:szCs w:val="24"/>
        </w:rPr>
        <w:t xml:space="preserve">"О выборах депутатов Государственной Думы Федерального Собрания Российской Федерации", </w:t>
      </w:r>
      <w:r w:rsidRPr="00675431">
        <w:rPr>
          <w:rFonts w:ascii="Times New Roman" w:hAnsi="Times New Roman" w:cs="Times New Roman"/>
          <w:sz w:val="24"/>
          <w:szCs w:val="24"/>
        </w:rPr>
        <w:t>Закона Р</w:t>
      </w:r>
      <w:r w:rsidR="005B52B2" w:rsidRPr="00675431">
        <w:rPr>
          <w:rFonts w:ascii="Times New Roman" w:hAnsi="Times New Roman" w:cs="Times New Roman"/>
          <w:sz w:val="24"/>
          <w:szCs w:val="24"/>
        </w:rPr>
        <w:t>еспублик</w:t>
      </w:r>
      <w:r w:rsidRPr="00675431">
        <w:rPr>
          <w:rFonts w:ascii="Times New Roman" w:hAnsi="Times New Roman" w:cs="Times New Roman"/>
          <w:sz w:val="24"/>
          <w:szCs w:val="24"/>
        </w:rPr>
        <w:t xml:space="preserve">и Дагестан </w:t>
      </w:r>
      <w:r w:rsidR="005B52B2" w:rsidRPr="00675431">
        <w:rPr>
          <w:rFonts w:ascii="Times New Roman" w:hAnsi="Times New Roman" w:cs="Times New Roman"/>
          <w:sz w:val="24"/>
          <w:szCs w:val="24"/>
        </w:rPr>
        <w:t xml:space="preserve"> от 1 ноября 2006 года № 50 "О выборах депутатов Народного Собрания Республики Дагестан",</w:t>
      </w:r>
      <w:r w:rsidRPr="00675431">
        <w:rPr>
          <w:rFonts w:ascii="Times New Roman" w:hAnsi="Times New Roman" w:cs="Times New Roman"/>
          <w:sz w:val="24"/>
          <w:szCs w:val="24"/>
        </w:rPr>
        <w:t xml:space="preserve">  Администрация городского  округа "город Каспийск"</w:t>
      </w:r>
    </w:p>
    <w:p w:rsidR="005B52B2" w:rsidRPr="00675431" w:rsidRDefault="00CB7579" w:rsidP="00675431">
      <w:pPr>
        <w:pStyle w:val="a5"/>
        <w:jc w:val="both"/>
        <w:rPr>
          <w:rFonts w:ascii="Times New Roman" w:hAnsi="Times New Roman" w:cs="Times New Roman"/>
          <w:sz w:val="24"/>
          <w:szCs w:val="24"/>
        </w:rPr>
      </w:pPr>
      <w:r w:rsidRPr="00675431">
        <w:rPr>
          <w:rFonts w:ascii="Times New Roman" w:hAnsi="Times New Roman" w:cs="Times New Roman"/>
          <w:sz w:val="24"/>
          <w:szCs w:val="24"/>
        </w:rPr>
        <w:t>ПОСТАНОВЛЯЕТ</w:t>
      </w:r>
      <w:r w:rsidR="005B52B2" w:rsidRPr="00675431">
        <w:rPr>
          <w:rFonts w:ascii="Times New Roman" w:hAnsi="Times New Roman" w:cs="Times New Roman"/>
          <w:sz w:val="24"/>
          <w:szCs w:val="24"/>
        </w:rPr>
        <w:t>:</w:t>
      </w:r>
    </w:p>
    <w:p w:rsidR="005B52B2" w:rsidRPr="00675431" w:rsidRDefault="005B52B2" w:rsidP="00675431">
      <w:pPr>
        <w:pStyle w:val="a5"/>
        <w:jc w:val="both"/>
        <w:rPr>
          <w:rFonts w:ascii="Times New Roman" w:hAnsi="Times New Roman" w:cs="Times New Roman"/>
          <w:sz w:val="24"/>
          <w:szCs w:val="24"/>
        </w:rPr>
      </w:pPr>
      <w:r w:rsidRPr="0008015D">
        <w:rPr>
          <w:rFonts w:ascii="Times New Roman" w:hAnsi="Times New Roman" w:cs="Times New Roman"/>
          <w:b/>
          <w:sz w:val="24"/>
          <w:szCs w:val="24"/>
        </w:rPr>
        <w:t>1.</w:t>
      </w:r>
      <w:r w:rsidR="00CB7579" w:rsidRPr="00675431">
        <w:rPr>
          <w:rFonts w:ascii="Times New Roman" w:hAnsi="Times New Roman" w:cs="Times New Roman"/>
          <w:sz w:val="24"/>
          <w:szCs w:val="24"/>
        </w:rPr>
        <w:t xml:space="preserve"> </w:t>
      </w:r>
      <w:r w:rsidRPr="00675431">
        <w:rPr>
          <w:rFonts w:ascii="Times New Roman" w:hAnsi="Times New Roman" w:cs="Times New Roman"/>
          <w:sz w:val="24"/>
          <w:szCs w:val="24"/>
        </w:rPr>
        <w:t>Определить специальные места для размещения предвыборных агитационных материалов по выборам депутатов Государственной Думы Федерального Собрания Российской федерации седьмого созыва, депутатов Народного Собрания Республики Дагестан шестого созыва согласно прилагаемому перечню</w:t>
      </w:r>
      <w:r w:rsidR="00CB7579" w:rsidRPr="00675431">
        <w:rPr>
          <w:rFonts w:ascii="Times New Roman" w:hAnsi="Times New Roman" w:cs="Times New Roman"/>
          <w:sz w:val="24"/>
          <w:szCs w:val="24"/>
        </w:rPr>
        <w:t xml:space="preserve"> (приложение№1)</w:t>
      </w:r>
      <w:r w:rsidRPr="00675431">
        <w:rPr>
          <w:rFonts w:ascii="Times New Roman" w:hAnsi="Times New Roman" w:cs="Times New Roman"/>
          <w:sz w:val="24"/>
          <w:szCs w:val="24"/>
        </w:rPr>
        <w:t>.</w:t>
      </w:r>
    </w:p>
    <w:p w:rsidR="005B52B2" w:rsidRDefault="005B52B2" w:rsidP="00675431">
      <w:pPr>
        <w:pStyle w:val="a5"/>
        <w:jc w:val="both"/>
        <w:rPr>
          <w:rFonts w:ascii="Times New Roman" w:hAnsi="Times New Roman" w:cs="Times New Roman"/>
          <w:sz w:val="24"/>
          <w:szCs w:val="24"/>
        </w:rPr>
      </w:pPr>
      <w:r w:rsidRPr="0008015D">
        <w:rPr>
          <w:rFonts w:ascii="Times New Roman" w:hAnsi="Times New Roman" w:cs="Times New Roman"/>
          <w:b/>
          <w:sz w:val="24"/>
          <w:szCs w:val="24"/>
        </w:rPr>
        <w:t>2.</w:t>
      </w:r>
      <w:r w:rsidR="00CB7579" w:rsidRPr="00675431">
        <w:rPr>
          <w:rFonts w:ascii="Times New Roman" w:hAnsi="Times New Roman" w:cs="Times New Roman"/>
          <w:sz w:val="24"/>
          <w:szCs w:val="24"/>
        </w:rPr>
        <w:t xml:space="preserve"> </w:t>
      </w:r>
      <w:r w:rsidRPr="00675431">
        <w:rPr>
          <w:rFonts w:ascii="Times New Roman" w:hAnsi="Times New Roman" w:cs="Times New Roman"/>
          <w:sz w:val="24"/>
          <w:szCs w:val="24"/>
        </w:rPr>
        <w:t xml:space="preserve">Управлению делами </w:t>
      </w:r>
      <w:r w:rsidR="00CB7579" w:rsidRPr="00675431">
        <w:rPr>
          <w:rFonts w:ascii="Times New Roman" w:hAnsi="Times New Roman" w:cs="Times New Roman"/>
          <w:sz w:val="24"/>
          <w:szCs w:val="24"/>
        </w:rPr>
        <w:t>администрации городского  округа "город Каспийск" (Гасанбекова Л.А.</w:t>
      </w:r>
      <w:r w:rsidR="00675431" w:rsidRPr="00675431">
        <w:rPr>
          <w:rFonts w:ascii="Times New Roman" w:hAnsi="Times New Roman" w:cs="Times New Roman"/>
          <w:sz w:val="24"/>
          <w:szCs w:val="24"/>
        </w:rPr>
        <w:t>)</w:t>
      </w:r>
      <w:r w:rsidR="00CB7579" w:rsidRPr="00675431">
        <w:rPr>
          <w:rFonts w:ascii="Times New Roman" w:hAnsi="Times New Roman" w:cs="Times New Roman"/>
          <w:sz w:val="24"/>
          <w:szCs w:val="24"/>
        </w:rPr>
        <w:t xml:space="preserve"> </w:t>
      </w:r>
      <w:r w:rsidRPr="00675431">
        <w:rPr>
          <w:rFonts w:ascii="Times New Roman" w:hAnsi="Times New Roman" w:cs="Times New Roman"/>
          <w:sz w:val="24"/>
          <w:szCs w:val="24"/>
        </w:rPr>
        <w:t>опубликовать настоящее постановление в редакции газеты " Трудовой Каспийск"</w:t>
      </w:r>
    </w:p>
    <w:p w:rsidR="000522FD" w:rsidRPr="00675431" w:rsidRDefault="000522FD" w:rsidP="00675431">
      <w:pPr>
        <w:pStyle w:val="a5"/>
        <w:jc w:val="both"/>
        <w:rPr>
          <w:rFonts w:ascii="Times New Roman" w:hAnsi="Times New Roman" w:cs="Times New Roman"/>
          <w:sz w:val="24"/>
          <w:szCs w:val="24"/>
        </w:rPr>
      </w:pPr>
      <w:r w:rsidRPr="0008015D">
        <w:rPr>
          <w:rFonts w:ascii="Times New Roman" w:hAnsi="Times New Roman" w:cs="Times New Roman"/>
          <w:b/>
          <w:sz w:val="24"/>
          <w:szCs w:val="24"/>
        </w:rPr>
        <w:t>3.</w:t>
      </w:r>
      <w:r>
        <w:rPr>
          <w:rFonts w:ascii="Times New Roman" w:hAnsi="Times New Roman" w:cs="Times New Roman"/>
          <w:sz w:val="24"/>
          <w:szCs w:val="24"/>
        </w:rPr>
        <w:t xml:space="preserve"> Направить настоящее постановление в территориальное избирательную комиссию города Каспийск.</w:t>
      </w:r>
    </w:p>
    <w:p w:rsidR="005B52B2" w:rsidRPr="00675431" w:rsidRDefault="0008015D" w:rsidP="00675431">
      <w:pPr>
        <w:pStyle w:val="a5"/>
        <w:jc w:val="both"/>
        <w:rPr>
          <w:rFonts w:ascii="Times New Roman" w:hAnsi="Times New Roman" w:cs="Times New Roman"/>
          <w:sz w:val="24"/>
          <w:szCs w:val="24"/>
        </w:rPr>
      </w:pPr>
      <w:r w:rsidRPr="0008015D">
        <w:rPr>
          <w:rFonts w:ascii="Times New Roman" w:hAnsi="Times New Roman" w:cs="Times New Roman"/>
          <w:b/>
          <w:sz w:val="24"/>
          <w:szCs w:val="24"/>
        </w:rPr>
        <w:t>4</w:t>
      </w:r>
      <w:r w:rsidR="005B52B2" w:rsidRPr="0008015D">
        <w:rPr>
          <w:rFonts w:ascii="Times New Roman" w:hAnsi="Times New Roman" w:cs="Times New Roman"/>
          <w:b/>
          <w:sz w:val="24"/>
          <w:szCs w:val="24"/>
        </w:rPr>
        <w:t>.</w:t>
      </w:r>
      <w:r w:rsidR="005B52B2" w:rsidRPr="00675431">
        <w:rPr>
          <w:rFonts w:ascii="Times New Roman" w:hAnsi="Times New Roman" w:cs="Times New Roman"/>
          <w:sz w:val="24"/>
          <w:szCs w:val="24"/>
        </w:rPr>
        <w:t xml:space="preserve"> Контроль исполнени</w:t>
      </w:r>
      <w:r w:rsidR="00675431" w:rsidRPr="00675431">
        <w:rPr>
          <w:rFonts w:ascii="Times New Roman" w:hAnsi="Times New Roman" w:cs="Times New Roman"/>
          <w:sz w:val="24"/>
          <w:szCs w:val="24"/>
        </w:rPr>
        <w:t xml:space="preserve">я настоящего  постановления  возложить на </w:t>
      </w:r>
      <w:r w:rsidR="000522FD">
        <w:rPr>
          <w:rFonts w:ascii="Times New Roman" w:hAnsi="Times New Roman" w:cs="Times New Roman"/>
          <w:sz w:val="24"/>
          <w:szCs w:val="24"/>
        </w:rPr>
        <w:t>заместителя Главы администрации ГО "г. Каспийск Ханвердиева В. С.</w:t>
      </w:r>
    </w:p>
    <w:p w:rsidR="005B52B2" w:rsidRDefault="005B52B2" w:rsidP="005B52B2">
      <w:pPr>
        <w:pStyle w:val="a5"/>
        <w:jc w:val="both"/>
        <w:rPr>
          <w:rFonts w:ascii="Times New Roman" w:eastAsia="Times New Roman" w:hAnsi="Times New Roman" w:cs="Times New Roman"/>
          <w:sz w:val="28"/>
          <w:szCs w:val="28"/>
        </w:rPr>
      </w:pPr>
    </w:p>
    <w:p w:rsidR="00DC2117" w:rsidRPr="003F02C3" w:rsidRDefault="00DC2117" w:rsidP="005B52B2">
      <w:pPr>
        <w:pStyle w:val="a5"/>
        <w:jc w:val="both"/>
        <w:rPr>
          <w:rFonts w:ascii="Times New Roman" w:eastAsia="Times New Roman" w:hAnsi="Times New Roman" w:cs="Times New Roman"/>
          <w:sz w:val="28"/>
          <w:szCs w:val="28"/>
        </w:rPr>
      </w:pPr>
    </w:p>
    <w:p w:rsidR="005B52B2" w:rsidRPr="003F02C3" w:rsidRDefault="00675431" w:rsidP="005B52B2">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Глава</w:t>
      </w:r>
      <w:r w:rsidR="009B359F">
        <w:rPr>
          <w:rFonts w:ascii="Times New Roman" w:eastAsia="Times New Roman" w:hAnsi="Times New Roman" w:cs="Times New Roman"/>
          <w:b/>
          <w:sz w:val="28"/>
          <w:szCs w:val="28"/>
        </w:rPr>
        <w:t xml:space="preserve"> городского округа</w:t>
      </w:r>
    </w:p>
    <w:p w:rsidR="005B52B2" w:rsidRPr="003F02C3" w:rsidRDefault="009B359F" w:rsidP="005B52B2">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5B52B2" w:rsidRPr="003F02C3">
        <w:rPr>
          <w:rFonts w:ascii="Times New Roman" w:eastAsia="Times New Roman" w:hAnsi="Times New Roman" w:cs="Times New Roman"/>
          <w:b/>
          <w:sz w:val="28"/>
          <w:szCs w:val="28"/>
        </w:rPr>
        <w:t xml:space="preserve">"г. Каспийск"                                    </w:t>
      </w:r>
      <w:r w:rsidR="005B52B2">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М.С. Абдулаев</w:t>
      </w:r>
    </w:p>
    <w:p w:rsidR="005B52B2" w:rsidRPr="003F02C3" w:rsidRDefault="005B52B2" w:rsidP="005B52B2">
      <w:pPr>
        <w:spacing w:after="0" w:line="240" w:lineRule="auto"/>
        <w:jc w:val="both"/>
        <w:rPr>
          <w:rFonts w:ascii="Times New Roman" w:eastAsia="Times New Roman" w:hAnsi="Times New Roman" w:cs="Times New Roman"/>
          <w:b/>
          <w:sz w:val="28"/>
          <w:szCs w:val="28"/>
        </w:rPr>
      </w:pPr>
    </w:p>
    <w:p w:rsidR="000522FD" w:rsidRPr="003F02C3" w:rsidRDefault="000522FD" w:rsidP="000522FD">
      <w:pPr>
        <w:spacing w:after="0" w:line="240" w:lineRule="auto"/>
        <w:rPr>
          <w:rFonts w:ascii="Times New Roman" w:eastAsia="Times New Roman" w:hAnsi="Times New Roman" w:cs="Times New Roman"/>
          <w:sz w:val="18"/>
          <w:szCs w:val="18"/>
        </w:rPr>
      </w:pPr>
      <w:r w:rsidRPr="003F02C3">
        <w:rPr>
          <w:rFonts w:ascii="Times New Roman" w:eastAsia="Times New Roman" w:hAnsi="Times New Roman" w:cs="Times New Roman"/>
          <w:sz w:val="18"/>
          <w:szCs w:val="18"/>
        </w:rPr>
        <w:t>Исп. нач. Управления имущественных</w:t>
      </w:r>
    </w:p>
    <w:p w:rsidR="005B52B2" w:rsidRDefault="000522FD" w:rsidP="000522FD">
      <w:r w:rsidRPr="003F02C3">
        <w:rPr>
          <w:rFonts w:ascii="Times New Roman" w:eastAsia="Times New Roman" w:hAnsi="Times New Roman" w:cs="Times New Roman"/>
          <w:sz w:val="18"/>
          <w:szCs w:val="18"/>
        </w:rPr>
        <w:t>отношений ГО "г. Каспийск" Хусруев М.А.</w:t>
      </w:r>
    </w:p>
    <w:p w:rsidR="00675431" w:rsidRDefault="00675431" w:rsidP="00CB7579">
      <w:pPr>
        <w:jc w:val="center"/>
      </w:pPr>
    </w:p>
    <w:p w:rsidR="00675431" w:rsidRPr="00675431" w:rsidRDefault="00675431" w:rsidP="00675431">
      <w:pPr>
        <w:pStyle w:val="a5"/>
        <w:jc w:val="right"/>
        <w:rPr>
          <w:rFonts w:ascii="Times New Roman" w:hAnsi="Times New Roman" w:cs="Times New Roman"/>
          <w:b/>
        </w:rPr>
      </w:pPr>
      <w:r w:rsidRPr="00675431">
        <w:rPr>
          <w:rFonts w:ascii="Times New Roman" w:hAnsi="Times New Roman" w:cs="Times New Roman"/>
          <w:b/>
        </w:rPr>
        <w:lastRenderedPageBreak/>
        <w:t xml:space="preserve">Приложение  №1 к </w:t>
      </w:r>
    </w:p>
    <w:p w:rsidR="00675431" w:rsidRPr="00675431" w:rsidRDefault="00675431" w:rsidP="00675431">
      <w:pPr>
        <w:pStyle w:val="a5"/>
        <w:jc w:val="right"/>
        <w:rPr>
          <w:rFonts w:ascii="Times New Roman" w:hAnsi="Times New Roman" w:cs="Times New Roman"/>
          <w:b/>
        </w:rPr>
      </w:pPr>
      <w:r w:rsidRPr="00675431">
        <w:rPr>
          <w:rFonts w:ascii="Times New Roman" w:hAnsi="Times New Roman" w:cs="Times New Roman"/>
          <w:b/>
        </w:rPr>
        <w:t>Постановлению  администрации городского</w:t>
      </w:r>
    </w:p>
    <w:p w:rsidR="00675431" w:rsidRPr="00675431" w:rsidRDefault="00675431" w:rsidP="00675431">
      <w:pPr>
        <w:pStyle w:val="a5"/>
        <w:jc w:val="right"/>
        <w:rPr>
          <w:rFonts w:ascii="Times New Roman" w:hAnsi="Times New Roman" w:cs="Times New Roman"/>
          <w:b/>
        </w:rPr>
      </w:pPr>
      <w:r w:rsidRPr="00675431">
        <w:rPr>
          <w:rFonts w:ascii="Times New Roman" w:hAnsi="Times New Roman" w:cs="Times New Roman"/>
          <w:b/>
        </w:rPr>
        <w:t xml:space="preserve">  округа "город Каспийск" </w:t>
      </w:r>
    </w:p>
    <w:p w:rsidR="00675431" w:rsidRPr="00675431" w:rsidRDefault="00675431" w:rsidP="00675431">
      <w:pPr>
        <w:pStyle w:val="a5"/>
        <w:jc w:val="right"/>
        <w:rPr>
          <w:rFonts w:ascii="Times New Roman" w:hAnsi="Times New Roman" w:cs="Times New Roman"/>
        </w:rPr>
      </w:pPr>
      <w:r w:rsidRPr="00675431">
        <w:rPr>
          <w:rFonts w:ascii="Times New Roman" w:hAnsi="Times New Roman" w:cs="Times New Roman"/>
          <w:b/>
        </w:rPr>
        <w:t>№____  от  "_____"___________2016г</w:t>
      </w:r>
      <w:r w:rsidRPr="00675431">
        <w:rPr>
          <w:rFonts w:ascii="Times New Roman" w:hAnsi="Times New Roman" w:cs="Times New Roman"/>
        </w:rPr>
        <w:t>.</w:t>
      </w:r>
    </w:p>
    <w:p w:rsidR="00675431" w:rsidRPr="00675431" w:rsidRDefault="00675431" w:rsidP="00675431">
      <w:pPr>
        <w:pStyle w:val="a5"/>
        <w:rPr>
          <w:rFonts w:ascii="Times New Roman" w:hAnsi="Times New Roman" w:cs="Times New Roman"/>
        </w:rPr>
      </w:pPr>
    </w:p>
    <w:p w:rsidR="00675431" w:rsidRPr="00675431" w:rsidRDefault="00675431" w:rsidP="00675431">
      <w:pPr>
        <w:pStyle w:val="a5"/>
        <w:rPr>
          <w:rFonts w:ascii="Times New Roman" w:hAnsi="Times New Roman" w:cs="Times New Roman"/>
        </w:rPr>
      </w:pPr>
    </w:p>
    <w:p w:rsidR="00675431" w:rsidRPr="00675431" w:rsidRDefault="00675431" w:rsidP="00675431">
      <w:pPr>
        <w:pStyle w:val="a5"/>
        <w:rPr>
          <w:rFonts w:ascii="Times New Roman" w:hAnsi="Times New Roman" w:cs="Times New Roman"/>
        </w:rPr>
      </w:pPr>
    </w:p>
    <w:p w:rsidR="00CB7579" w:rsidRPr="00675431" w:rsidRDefault="00CB7579" w:rsidP="00675431">
      <w:pPr>
        <w:pStyle w:val="a5"/>
        <w:jc w:val="center"/>
        <w:rPr>
          <w:rFonts w:ascii="Times New Roman" w:hAnsi="Times New Roman" w:cs="Times New Roman"/>
          <w:b/>
          <w:sz w:val="28"/>
          <w:szCs w:val="28"/>
        </w:rPr>
      </w:pPr>
      <w:r w:rsidRPr="00675431">
        <w:rPr>
          <w:rFonts w:ascii="Times New Roman" w:hAnsi="Times New Roman" w:cs="Times New Roman"/>
          <w:b/>
          <w:sz w:val="28"/>
          <w:szCs w:val="28"/>
        </w:rPr>
        <w:t>Перечень мест для размещения предвыборных агитационных материалов</w:t>
      </w:r>
    </w:p>
    <w:p w:rsidR="00CB7579" w:rsidRPr="00675431" w:rsidRDefault="00CB7579" w:rsidP="00675431">
      <w:pPr>
        <w:pStyle w:val="a5"/>
        <w:rPr>
          <w:rFonts w:ascii="Times New Roman" w:hAnsi="Times New Roman" w:cs="Times New Roman"/>
        </w:rPr>
      </w:pPr>
    </w:p>
    <w:tbl>
      <w:tblPr>
        <w:tblStyle w:val="a3"/>
        <w:tblW w:w="0" w:type="auto"/>
        <w:tblLook w:val="04A0" w:firstRow="1" w:lastRow="0" w:firstColumn="1" w:lastColumn="0" w:noHBand="0" w:noVBand="1"/>
      </w:tblPr>
      <w:tblGrid>
        <w:gridCol w:w="2660"/>
        <w:gridCol w:w="6911"/>
      </w:tblGrid>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Ул. Ленина, 74</w:t>
            </w:r>
          </w:p>
        </w:tc>
        <w:tc>
          <w:tcPr>
            <w:tcW w:w="6911"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Торцевые корпуса домов Ленина 33, 33 "Б"</w:t>
            </w:r>
          </w:p>
        </w:tc>
      </w:tr>
      <w:tr w:rsidR="00CB7579" w:rsidRPr="00675431" w:rsidTr="00FF4F6A">
        <w:trPr>
          <w:trHeight w:val="436"/>
        </w:trPr>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Ул. А. Алиева, 4</w:t>
            </w:r>
          </w:p>
        </w:tc>
        <w:tc>
          <w:tcPr>
            <w:tcW w:w="6911"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Забор ЦГБ по ул. А. Алиева</w:t>
            </w:r>
          </w:p>
        </w:tc>
      </w:tr>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Ул. Хизроева 6 "А"</w:t>
            </w:r>
          </w:p>
        </w:tc>
        <w:tc>
          <w:tcPr>
            <w:tcW w:w="6911"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Рекламный шит по ул. Хизрова, строительная ограда ул. Хизроева 8</w:t>
            </w:r>
          </w:p>
        </w:tc>
      </w:tr>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Ул. Орджоникидзе, 8</w:t>
            </w:r>
          </w:p>
        </w:tc>
        <w:tc>
          <w:tcPr>
            <w:tcW w:w="6911"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Корпус здание поликлиники, строительная ограда строящей остановки</w:t>
            </w:r>
          </w:p>
        </w:tc>
      </w:tr>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Ул. Орджоникидзе, 3</w:t>
            </w:r>
          </w:p>
        </w:tc>
        <w:tc>
          <w:tcPr>
            <w:tcW w:w="6911"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Рекламный щит напротив МФЦ</w:t>
            </w:r>
          </w:p>
        </w:tc>
      </w:tr>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Пос. кирпичного завода, ШКОЛА № 5</w:t>
            </w:r>
          </w:p>
        </w:tc>
        <w:tc>
          <w:tcPr>
            <w:tcW w:w="6911"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Здание общежития. ул. Индустриальная 5 "А"</w:t>
            </w:r>
          </w:p>
        </w:tc>
      </w:tr>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Ул. Халилова, КРЦ</w:t>
            </w:r>
            <w:r w:rsidRPr="00675431">
              <w:rPr>
                <w:rFonts w:ascii="Times New Roman" w:hAnsi="Times New Roman" w:cs="Times New Roman"/>
                <w:lang w:val="en-US"/>
              </w:rPr>
              <w:t xml:space="preserve"> </w:t>
            </w:r>
            <w:r w:rsidRPr="00675431">
              <w:rPr>
                <w:rFonts w:ascii="Times New Roman" w:hAnsi="Times New Roman" w:cs="Times New Roman"/>
              </w:rPr>
              <w:t>"Москва"</w:t>
            </w:r>
          </w:p>
        </w:tc>
        <w:tc>
          <w:tcPr>
            <w:tcW w:w="6911"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Здание магазина "Приморский", ул. Халилова, 12</w:t>
            </w:r>
          </w:p>
        </w:tc>
      </w:tr>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 xml:space="preserve">Ул. Мира, 7 </w:t>
            </w:r>
          </w:p>
        </w:tc>
        <w:tc>
          <w:tcPr>
            <w:tcW w:w="6911"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Корпус офиса "Русгидро"</w:t>
            </w:r>
          </w:p>
        </w:tc>
      </w:tr>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Ул. Орджоникидзе, 16</w:t>
            </w:r>
          </w:p>
        </w:tc>
        <w:tc>
          <w:tcPr>
            <w:tcW w:w="6911"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Рекламные щиты</w:t>
            </w:r>
          </w:p>
        </w:tc>
      </w:tr>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Ул. Назарова, 3</w:t>
            </w:r>
          </w:p>
        </w:tc>
        <w:tc>
          <w:tcPr>
            <w:tcW w:w="6911"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Корпус жилого дома ул. Назарова 34</w:t>
            </w:r>
          </w:p>
        </w:tc>
      </w:tr>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Ул. Алферова, 2</w:t>
            </w:r>
          </w:p>
        </w:tc>
        <w:tc>
          <w:tcPr>
            <w:tcW w:w="6911"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Угол дома ул. Алферова 12 "а"</w:t>
            </w:r>
          </w:p>
        </w:tc>
      </w:tr>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Ул. Алферова 4</w:t>
            </w:r>
          </w:p>
        </w:tc>
        <w:tc>
          <w:tcPr>
            <w:tcW w:w="6911"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Каменный забор ул. Махачкалинская - ул. Алферова</w:t>
            </w:r>
          </w:p>
        </w:tc>
      </w:tr>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Ул. Ленина 1</w:t>
            </w:r>
          </w:p>
        </w:tc>
        <w:tc>
          <w:tcPr>
            <w:tcW w:w="6911"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Ограда строящегося многоквартирного дома</w:t>
            </w:r>
          </w:p>
        </w:tc>
      </w:tr>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Ул. Абдулманапова, 10</w:t>
            </w:r>
          </w:p>
        </w:tc>
        <w:tc>
          <w:tcPr>
            <w:tcW w:w="6911"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Корпус строяшегося многоквартирного дома</w:t>
            </w:r>
          </w:p>
        </w:tc>
      </w:tr>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Ул. Матросова, 3</w:t>
            </w:r>
          </w:p>
        </w:tc>
        <w:tc>
          <w:tcPr>
            <w:tcW w:w="6911"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Забор нежилых помещений по ул. Матросова</w:t>
            </w:r>
          </w:p>
        </w:tc>
      </w:tr>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Ул. Октябрьская</w:t>
            </w:r>
          </w:p>
        </w:tc>
        <w:tc>
          <w:tcPr>
            <w:tcW w:w="6911"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Корпус магазина "Кит"</w:t>
            </w:r>
          </w:p>
        </w:tc>
      </w:tr>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Ул. Трудовая, 13</w:t>
            </w:r>
          </w:p>
        </w:tc>
        <w:tc>
          <w:tcPr>
            <w:tcW w:w="6911"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Территория поликлиники</w:t>
            </w:r>
          </w:p>
        </w:tc>
      </w:tr>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Ул. Гамзатова, 35</w:t>
            </w:r>
          </w:p>
        </w:tc>
        <w:tc>
          <w:tcPr>
            <w:tcW w:w="6911" w:type="dxa"/>
          </w:tcPr>
          <w:p w:rsidR="00CB7579" w:rsidRPr="00675431" w:rsidRDefault="007057FE" w:rsidP="00675431">
            <w:pPr>
              <w:pStyle w:val="a5"/>
              <w:rPr>
                <w:rFonts w:ascii="Times New Roman" w:hAnsi="Times New Roman" w:cs="Times New Roman"/>
              </w:rPr>
            </w:pPr>
            <w:r>
              <w:rPr>
                <w:rFonts w:ascii="Times New Roman" w:hAnsi="Times New Roman" w:cs="Times New Roman"/>
              </w:rPr>
              <w:t>Рекламный шит по ул. Калинина</w:t>
            </w:r>
          </w:p>
        </w:tc>
      </w:tr>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Ул. Дахадаева, 58</w:t>
            </w:r>
          </w:p>
        </w:tc>
        <w:tc>
          <w:tcPr>
            <w:tcW w:w="6911" w:type="dxa"/>
          </w:tcPr>
          <w:p w:rsidR="00CB7579" w:rsidRPr="00675431" w:rsidRDefault="007057FE" w:rsidP="00675431">
            <w:pPr>
              <w:pStyle w:val="a5"/>
              <w:rPr>
                <w:rFonts w:ascii="Times New Roman" w:hAnsi="Times New Roman" w:cs="Times New Roman"/>
              </w:rPr>
            </w:pPr>
            <w:r>
              <w:rPr>
                <w:rFonts w:ascii="Times New Roman" w:hAnsi="Times New Roman" w:cs="Times New Roman"/>
              </w:rPr>
              <w:t>Корпус магазина "Школьник"</w:t>
            </w:r>
          </w:p>
        </w:tc>
      </w:tr>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Ул. Буйнакского 100 "А"</w:t>
            </w:r>
          </w:p>
        </w:tc>
        <w:tc>
          <w:tcPr>
            <w:tcW w:w="6911"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Корпуса автобоксов по ул. Буйнакского</w:t>
            </w:r>
          </w:p>
        </w:tc>
      </w:tr>
      <w:tr w:rsidR="00CB7579" w:rsidRPr="00675431" w:rsidTr="00FF4F6A">
        <w:tc>
          <w:tcPr>
            <w:tcW w:w="2660"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Ул. А. Султана, 6</w:t>
            </w:r>
          </w:p>
        </w:tc>
        <w:tc>
          <w:tcPr>
            <w:tcW w:w="6911" w:type="dxa"/>
          </w:tcPr>
          <w:p w:rsidR="00CB7579" w:rsidRPr="00675431" w:rsidRDefault="00CB7579" w:rsidP="00675431">
            <w:pPr>
              <w:pStyle w:val="a5"/>
              <w:rPr>
                <w:rFonts w:ascii="Times New Roman" w:hAnsi="Times New Roman" w:cs="Times New Roman"/>
              </w:rPr>
            </w:pPr>
            <w:r w:rsidRPr="00675431">
              <w:rPr>
                <w:rFonts w:ascii="Times New Roman" w:hAnsi="Times New Roman" w:cs="Times New Roman"/>
              </w:rPr>
              <w:t>Железобетонный забор Каспийской ЦГБ по ул. А. Султана</w:t>
            </w:r>
          </w:p>
        </w:tc>
      </w:tr>
      <w:tr w:rsidR="00E53101" w:rsidRPr="00675431" w:rsidTr="00FF4F6A">
        <w:tc>
          <w:tcPr>
            <w:tcW w:w="2660" w:type="dxa"/>
          </w:tcPr>
          <w:p w:rsidR="00E53101" w:rsidRPr="00675431" w:rsidRDefault="00E53101" w:rsidP="00675431">
            <w:pPr>
              <w:pStyle w:val="a5"/>
              <w:rPr>
                <w:rFonts w:ascii="Times New Roman" w:hAnsi="Times New Roman" w:cs="Times New Roman"/>
              </w:rPr>
            </w:pPr>
            <w:r>
              <w:rPr>
                <w:rFonts w:ascii="Times New Roman" w:hAnsi="Times New Roman" w:cs="Times New Roman"/>
              </w:rPr>
              <w:t>Ул. Халилова, 7</w:t>
            </w:r>
          </w:p>
        </w:tc>
        <w:tc>
          <w:tcPr>
            <w:tcW w:w="6911" w:type="dxa"/>
          </w:tcPr>
          <w:p w:rsidR="00E53101" w:rsidRPr="00675431" w:rsidRDefault="00E53101" w:rsidP="00675431">
            <w:pPr>
              <w:pStyle w:val="a5"/>
              <w:rPr>
                <w:rFonts w:ascii="Times New Roman" w:hAnsi="Times New Roman" w:cs="Times New Roman"/>
              </w:rPr>
            </w:pPr>
            <w:r>
              <w:rPr>
                <w:rFonts w:ascii="Times New Roman" w:hAnsi="Times New Roman" w:cs="Times New Roman"/>
              </w:rPr>
              <w:t>Корпус жилых домов Халилова 20, 22</w:t>
            </w:r>
          </w:p>
        </w:tc>
      </w:tr>
    </w:tbl>
    <w:p w:rsidR="00CB7579" w:rsidRPr="00675431" w:rsidRDefault="00CB7579" w:rsidP="00675431">
      <w:pPr>
        <w:pStyle w:val="a5"/>
        <w:rPr>
          <w:rFonts w:ascii="Times New Roman" w:hAnsi="Times New Roman" w:cs="Times New Roman"/>
        </w:rPr>
      </w:pPr>
    </w:p>
    <w:p w:rsidR="005B52B2" w:rsidRDefault="005B52B2"/>
    <w:sectPr w:rsidR="005B52B2" w:rsidSect="00CB7579">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2"/>
  </w:compat>
  <w:rsids>
    <w:rsidRoot w:val="002C1819"/>
    <w:rsid w:val="000424B2"/>
    <w:rsid w:val="000522FD"/>
    <w:rsid w:val="0008015D"/>
    <w:rsid w:val="00263E4B"/>
    <w:rsid w:val="002773BA"/>
    <w:rsid w:val="002C1819"/>
    <w:rsid w:val="003904FF"/>
    <w:rsid w:val="003C5DB8"/>
    <w:rsid w:val="003F47E9"/>
    <w:rsid w:val="005B52B2"/>
    <w:rsid w:val="00675431"/>
    <w:rsid w:val="007050DA"/>
    <w:rsid w:val="007057FE"/>
    <w:rsid w:val="009B359F"/>
    <w:rsid w:val="00BF5458"/>
    <w:rsid w:val="00CB7579"/>
    <w:rsid w:val="00DC2117"/>
    <w:rsid w:val="00E53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rules v:ext="edit">
        <o:r id="V:Rule1" type="connector" idref="#_x0000_s1030"/>
        <o:r id="V:Rule2" type="connector" idref="#_x0000_s1031"/>
      </o:rules>
    </o:shapelayout>
  </w:shapeDefaults>
  <w:decimalSymbol w:val=","/>
  <w:listSeparator w:val=";"/>
  <w14:docId w14:val="61F0035F"/>
  <w15:docId w15:val="{53C642A5-5906-4EAE-A8FE-6D5EEC0C0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7050DA"/>
  </w:style>
  <w:style w:type="paragraph" w:styleId="7">
    <w:name w:val="heading 7"/>
    <w:basedOn w:val="a"/>
    <w:next w:val="a"/>
    <w:link w:val="70"/>
    <w:qFormat/>
    <w:rsid w:val="005B52B2"/>
    <w:pPr>
      <w:spacing w:before="240" w:after="60" w:line="240" w:lineRule="auto"/>
      <w:outlineLvl w:val="6"/>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C181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70">
    <w:name w:val="Заголовок 7 Знак"/>
    <w:basedOn w:val="a0"/>
    <w:link w:val="7"/>
    <w:rsid w:val="005B52B2"/>
    <w:rPr>
      <w:rFonts w:ascii="Times New Roman" w:eastAsia="Times New Roman" w:hAnsi="Times New Roman" w:cs="Times New Roman"/>
      <w:sz w:val="24"/>
      <w:szCs w:val="24"/>
    </w:rPr>
  </w:style>
  <w:style w:type="paragraph" w:styleId="2">
    <w:name w:val="Body Text Indent 2"/>
    <w:basedOn w:val="a"/>
    <w:link w:val="20"/>
    <w:rsid w:val="005B52B2"/>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B52B2"/>
    <w:rPr>
      <w:rFonts w:ascii="Times New Roman" w:eastAsia="Times New Roman" w:hAnsi="Times New Roman" w:cs="Times New Roman"/>
      <w:sz w:val="24"/>
      <w:szCs w:val="24"/>
    </w:rPr>
  </w:style>
  <w:style w:type="character" w:styleId="a4">
    <w:name w:val="Hyperlink"/>
    <w:basedOn w:val="a0"/>
    <w:uiPriority w:val="99"/>
    <w:unhideWhenUsed/>
    <w:rsid w:val="005B52B2"/>
    <w:rPr>
      <w:color w:val="0000FF"/>
      <w:u w:val="single"/>
    </w:rPr>
  </w:style>
  <w:style w:type="paragraph" w:styleId="a5">
    <w:name w:val="No Spacing"/>
    <w:uiPriority w:val="1"/>
    <w:qFormat/>
    <w:rsid w:val="005B52B2"/>
    <w:pPr>
      <w:spacing w:after="0" w:line="240" w:lineRule="auto"/>
    </w:pPr>
    <w:rPr>
      <w:rFonts w:eastAsiaTheme="minorHAnsi"/>
      <w:lang w:eastAsia="en-US"/>
    </w:rPr>
  </w:style>
  <w:style w:type="paragraph" w:styleId="a6">
    <w:name w:val="Balloon Text"/>
    <w:basedOn w:val="a"/>
    <w:link w:val="a7"/>
    <w:uiPriority w:val="99"/>
    <w:semiHidden/>
    <w:unhideWhenUsed/>
    <w:rsid w:val="005B52B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B52B2"/>
    <w:rPr>
      <w:rFonts w:ascii="Tahoma" w:hAnsi="Tahoma" w:cs="Tahoma"/>
      <w:sz w:val="16"/>
      <w:szCs w:val="16"/>
    </w:rPr>
  </w:style>
  <w:style w:type="paragraph" w:styleId="a8">
    <w:name w:val="Normal (Web)"/>
    <w:basedOn w:val="a"/>
    <w:uiPriority w:val="99"/>
    <w:semiHidden/>
    <w:unhideWhenUsed/>
    <w:rsid w:val="005B52B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550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kaspiysk.org"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537</Words>
  <Characters>3066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999</dc:creator>
  <cp:lastModifiedBy>Server</cp:lastModifiedBy>
  <cp:revision>4</cp:revision>
  <dcterms:created xsi:type="dcterms:W3CDTF">2016-08-24T10:50:00Z</dcterms:created>
  <dcterms:modified xsi:type="dcterms:W3CDTF">2016-08-24T12:14:00Z</dcterms:modified>
</cp:coreProperties>
</file>