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67D" w:rsidRDefault="0082167D" w:rsidP="0082167D">
      <w:pPr>
        <w:spacing w:before="120" w:after="120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762000" cy="752475"/>
            <wp:effectExtent l="0" t="0" r="0" b="9525"/>
            <wp:docPr id="4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67D" w:rsidRDefault="0082167D" w:rsidP="0082167D">
      <w:pPr>
        <w:keepNext/>
        <w:spacing w:before="120" w:after="120"/>
        <w:jc w:val="center"/>
        <w:outlineLvl w:val="6"/>
        <w:rPr>
          <w:rFonts w:eastAsia="Times New Roman" w:cs="Times New Roman"/>
          <w:b/>
          <w:color w:val="0000FF"/>
          <w:sz w:val="27"/>
          <w:szCs w:val="27"/>
        </w:rPr>
      </w:pPr>
      <w:r>
        <w:rPr>
          <w:rFonts w:eastAsia="Times New Roman" w:cs="Times New Roman"/>
          <w:b/>
          <w:color w:val="0000FF"/>
          <w:sz w:val="27"/>
          <w:szCs w:val="27"/>
        </w:rPr>
        <w:t>РЕСПУБЛИКА ДАГЕСТАН</w:t>
      </w:r>
    </w:p>
    <w:p w:rsidR="0082167D" w:rsidRDefault="0060190F" w:rsidP="0082167D">
      <w:pPr>
        <w:tabs>
          <w:tab w:val="center" w:pos="4749"/>
        </w:tabs>
        <w:spacing w:before="120" w:after="120"/>
        <w:jc w:val="center"/>
        <w:rPr>
          <w:rFonts w:eastAsia="Times New Roman" w:cs="Times New Roman"/>
          <w:color w:val="0000FF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26" type="#_x0000_t32" style="position:absolute;left:0;text-align:left;margin-left:254.2pt;margin-top:10.3pt;width:76.65pt;height: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"/>
        </w:pict>
      </w:r>
      <w:r>
        <w:rPr>
          <w:noProof/>
          <w:lang w:eastAsia="ru-RU"/>
        </w:rPr>
        <w:pict>
          <v:shape id="Прямая со стрелкой 5" o:spid="_x0000_s1027" type="#_x0000_t32" style="position:absolute;left:0;text-align:left;margin-left:159.2pt;margin-top:11.45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bOTgIAAFUEAAAOAAAAZHJzL2Uyb0RvYy54bWysVEtu2zAQ3RfoHQjtHVmO7N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"/>
        </w:pict>
      </w:r>
      <w:r w:rsidR="0082167D">
        <w:rPr>
          <w:rFonts w:eastAsia="Times New Roman" w:cs="Times New Roman"/>
          <w:color w:val="0000FF"/>
          <w:sz w:val="24"/>
          <w:szCs w:val="24"/>
        </w:rPr>
        <w:t>.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4"/>
          <w:szCs w:val="34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8"/>
          <w:szCs w:val="38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«ГОРОД  КАСПИЙСК»</w:t>
      </w:r>
    </w:p>
    <w:tbl>
      <w:tblPr>
        <w:tblW w:w="9850" w:type="dxa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82167D" w:rsidTr="003F404B">
        <w:trPr>
          <w:trHeight w:val="288"/>
        </w:trPr>
        <w:tc>
          <w:tcPr>
            <w:tcW w:w="9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2167D" w:rsidRPr="00CC7C99" w:rsidRDefault="0082167D" w:rsidP="0024105F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cs="Times New Roman"/>
                <w:color w:val="0000FF"/>
                <w:sz w:val="17"/>
                <w:szCs w:val="17"/>
              </w:rPr>
            </w:pPr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8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www.kaspiysk.org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, </w:t>
            </w:r>
          </w:p>
          <w:p w:rsidR="0082167D" w:rsidRDefault="0082167D" w:rsidP="0024105F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eastAsia="Times New Roman" w:cs="Times New Roman"/>
                <w:color w:val="0000FF"/>
                <w:sz w:val="17"/>
                <w:szCs w:val="17"/>
              </w:rPr>
            </w:pPr>
            <w:r w:rsidRPr="00CC7C99">
              <w:rPr>
                <w:rFonts w:cs="Times New Roman"/>
                <w:color w:val="0000FF"/>
                <w:sz w:val="17"/>
                <w:szCs w:val="17"/>
              </w:rPr>
              <w:t>e-</w:t>
            </w:r>
            <w:proofErr w:type="spellStart"/>
            <w:r w:rsidRPr="00CC7C99">
              <w:rPr>
                <w:rFonts w:cs="Times New Roman"/>
                <w:color w:val="0000FF"/>
                <w:sz w:val="17"/>
                <w:szCs w:val="17"/>
              </w:rPr>
              <w:t>mail</w:t>
            </w:r>
            <w:proofErr w:type="spellEnd"/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: </w:t>
            </w:r>
            <w:hyperlink r:id="rId9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kasp.info@yandex.ru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82167D" w:rsidRDefault="0082167D" w:rsidP="0082167D">
      <w:pPr>
        <w:spacing w:after="0"/>
        <w:jc w:val="center"/>
        <w:rPr>
          <w:rFonts w:eastAsia="Calibri" w:cs="Times New Roman"/>
          <w:szCs w:val="28"/>
        </w:rPr>
      </w:pPr>
    </w:p>
    <w:p w:rsidR="0082167D" w:rsidRPr="003F3DB5" w:rsidRDefault="0082167D" w:rsidP="0082167D">
      <w:pPr>
        <w:spacing w:after="0"/>
        <w:jc w:val="center"/>
        <w:rPr>
          <w:rFonts w:eastAsia="Calibri" w:cs="Times New Roman"/>
          <w:b/>
          <w:sz w:val="27"/>
          <w:szCs w:val="27"/>
        </w:rPr>
      </w:pPr>
      <w:r w:rsidRPr="003F3DB5">
        <w:rPr>
          <w:rFonts w:eastAsia="Calibri" w:cs="Times New Roman"/>
          <w:b/>
          <w:sz w:val="27"/>
          <w:szCs w:val="27"/>
        </w:rPr>
        <w:t>ПОСТАНОВЛЕНИЕ</w:t>
      </w:r>
    </w:p>
    <w:p w:rsidR="0082167D" w:rsidRPr="003F3DB5" w:rsidRDefault="0082167D" w:rsidP="0082167D">
      <w:pPr>
        <w:rPr>
          <w:rFonts w:cs="Times New Roman"/>
          <w:sz w:val="27"/>
          <w:szCs w:val="27"/>
        </w:rPr>
      </w:pPr>
    </w:p>
    <w:p w:rsidR="0082167D" w:rsidRPr="0060190F" w:rsidRDefault="0082167D" w:rsidP="0082167D">
      <w:pPr>
        <w:rPr>
          <w:rFonts w:cs="Times New Roman"/>
          <w:sz w:val="27"/>
          <w:szCs w:val="27"/>
          <w:lang w:val="en-US"/>
        </w:rPr>
      </w:pPr>
      <w:r w:rsidRPr="0060190F">
        <w:rPr>
          <w:rFonts w:cs="Times New Roman"/>
          <w:sz w:val="27"/>
          <w:szCs w:val="27"/>
        </w:rPr>
        <w:t>«</w:t>
      </w:r>
      <w:r w:rsidR="0060190F" w:rsidRPr="0060190F">
        <w:rPr>
          <w:rFonts w:cs="Times New Roman"/>
          <w:sz w:val="27"/>
          <w:szCs w:val="27"/>
          <w:u w:val="single"/>
          <w:lang w:val="en-US"/>
        </w:rPr>
        <w:t>19</w:t>
      </w:r>
      <w:r w:rsidRPr="0060190F">
        <w:rPr>
          <w:rFonts w:cs="Times New Roman"/>
          <w:sz w:val="27"/>
          <w:szCs w:val="27"/>
        </w:rPr>
        <w:t>»</w:t>
      </w:r>
      <w:r w:rsidR="0060190F" w:rsidRPr="0060190F">
        <w:rPr>
          <w:rFonts w:cs="Times New Roman"/>
          <w:sz w:val="27"/>
          <w:szCs w:val="27"/>
          <w:u w:val="single"/>
        </w:rPr>
        <w:t xml:space="preserve"> августа </w:t>
      </w:r>
      <w:r w:rsidRPr="0060190F">
        <w:rPr>
          <w:rFonts w:cs="Times New Roman"/>
          <w:sz w:val="27"/>
          <w:szCs w:val="27"/>
        </w:rPr>
        <w:t>2022</w:t>
      </w:r>
      <w:r w:rsidR="007214FE" w:rsidRPr="0060190F">
        <w:rPr>
          <w:rFonts w:cs="Times New Roman"/>
          <w:sz w:val="27"/>
          <w:szCs w:val="27"/>
        </w:rPr>
        <w:t xml:space="preserve"> </w:t>
      </w:r>
      <w:r w:rsidRPr="0060190F">
        <w:rPr>
          <w:rFonts w:cs="Times New Roman"/>
          <w:sz w:val="27"/>
          <w:szCs w:val="27"/>
        </w:rPr>
        <w:t>г.</w:t>
      </w:r>
      <w:r w:rsidRPr="003F3DB5">
        <w:rPr>
          <w:rFonts w:cs="Times New Roman"/>
          <w:sz w:val="27"/>
          <w:szCs w:val="27"/>
        </w:rPr>
        <w:tab/>
      </w:r>
      <w:bookmarkStart w:id="0" w:name="_GoBack"/>
      <w:bookmarkEnd w:id="0"/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ab/>
        <w:t xml:space="preserve"> </w:t>
      </w:r>
      <w:r w:rsidR="006B1E6F" w:rsidRPr="003F3DB5">
        <w:rPr>
          <w:rFonts w:cs="Times New Roman"/>
          <w:sz w:val="27"/>
          <w:szCs w:val="27"/>
        </w:rPr>
        <w:tab/>
      </w:r>
      <w:r w:rsidR="006B1E6F" w:rsidRPr="003F3DB5">
        <w:rPr>
          <w:rFonts w:cs="Times New Roman"/>
          <w:sz w:val="27"/>
          <w:szCs w:val="27"/>
        </w:rPr>
        <w:tab/>
      </w:r>
      <w:r w:rsidR="006B1E6F" w:rsidRPr="003F3DB5">
        <w:rPr>
          <w:rFonts w:cs="Times New Roman"/>
          <w:sz w:val="27"/>
          <w:szCs w:val="27"/>
        </w:rPr>
        <w:tab/>
      </w:r>
      <w:r w:rsidRPr="003F3DB5">
        <w:rPr>
          <w:rFonts w:cs="Times New Roman"/>
          <w:sz w:val="27"/>
          <w:szCs w:val="27"/>
        </w:rPr>
        <w:t xml:space="preserve"> №</w:t>
      </w:r>
      <w:r w:rsidR="00BB3D16" w:rsidRPr="003F3DB5">
        <w:rPr>
          <w:rFonts w:cs="Times New Roman"/>
          <w:sz w:val="27"/>
          <w:szCs w:val="27"/>
        </w:rPr>
        <w:t xml:space="preserve"> </w:t>
      </w:r>
      <w:r w:rsidR="0060190F" w:rsidRPr="0060190F">
        <w:rPr>
          <w:rFonts w:cs="Times New Roman"/>
          <w:sz w:val="27"/>
          <w:szCs w:val="27"/>
          <w:u w:val="single"/>
        </w:rPr>
        <w:t>1</w:t>
      </w:r>
      <w:r w:rsidR="0060190F" w:rsidRPr="0060190F">
        <w:rPr>
          <w:rFonts w:cs="Times New Roman"/>
          <w:sz w:val="27"/>
          <w:szCs w:val="27"/>
          <w:u w:val="single"/>
          <w:lang w:val="en-US"/>
        </w:rPr>
        <w:t>129</w:t>
      </w:r>
    </w:p>
    <w:p w:rsidR="003F3DB5" w:rsidRPr="003F3DB5" w:rsidRDefault="003F3DB5" w:rsidP="0082167D">
      <w:pPr>
        <w:rPr>
          <w:rFonts w:cs="Times New Roman"/>
          <w:sz w:val="27"/>
          <w:szCs w:val="27"/>
        </w:rPr>
      </w:pPr>
    </w:p>
    <w:p w:rsidR="00FF3CB1" w:rsidRDefault="00FF3CB1" w:rsidP="00FF3CB1">
      <w:pPr>
        <w:pStyle w:val="11"/>
        <w:spacing w:after="300"/>
        <w:ind w:firstLine="0"/>
        <w:jc w:val="center"/>
      </w:pPr>
      <w:r>
        <w:rPr>
          <w:b/>
          <w:bCs/>
          <w:color w:val="000000"/>
          <w:lang w:eastAsia="ru-RU" w:bidi="ru-RU"/>
        </w:rPr>
        <w:t>«Об утверждении Антикоррупционной политики в муниципальных образовательных организациях городского округа «город Каспийск»</w:t>
      </w:r>
    </w:p>
    <w:p w:rsidR="00FF3CB1" w:rsidRDefault="00FF3CB1" w:rsidP="00FF3CB1">
      <w:pPr>
        <w:pStyle w:val="11"/>
        <w:spacing w:after="180"/>
        <w:ind w:firstLine="56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целях реализации Федерального закона от 25.12.2008 № 273-ФЗ «О противодействии коррупции» и Национальном плане противодействия коррупции </w:t>
      </w:r>
      <w:r>
        <w:t>на 2021-2024 годы, утвержденного Указом Президента Российской Федерации от 16.08.2021 года № 478.</w:t>
      </w:r>
      <w:r>
        <w:rPr>
          <w:color w:val="000000"/>
          <w:lang w:eastAsia="ru-RU" w:bidi="ru-RU"/>
        </w:rPr>
        <w:t>,-</w:t>
      </w:r>
    </w:p>
    <w:p w:rsidR="00DB3BE4" w:rsidRDefault="00DB3BE4" w:rsidP="00FF3CB1">
      <w:pPr>
        <w:pStyle w:val="11"/>
        <w:spacing w:after="180"/>
        <w:ind w:firstLine="560"/>
        <w:jc w:val="both"/>
      </w:pPr>
    </w:p>
    <w:p w:rsidR="00DB3BE4" w:rsidRDefault="00FF3CB1" w:rsidP="00FF3CB1">
      <w:pPr>
        <w:pStyle w:val="11"/>
        <w:spacing w:after="180"/>
        <w:ind w:firstLine="0"/>
        <w:jc w:val="center"/>
      </w:pPr>
      <w:r>
        <w:rPr>
          <w:b/>
          <w:bCs/>
          <w:color w:val="000000"/>
          <w:lang w:eastAsia="ru-RU" w:bidi="ru-RU"/>
        </w:rPr>
        <w:t>ПОСТАНОВЛЯЮ:</w:t>
      </w:r>
    </w:p>
    <w:p w:rsidR="00FF3CB1" w:rsidRPr="00C33873" w:rsidRDefault="00523D1B" w:rsidP="00523D1B">
      <w:pPr>
        <w:pStyle w:val="11"/>
        <w:tabs>
          <w:tab w:val="left" w:pos="915"/>
        </w:tabs>
        <w:ind w:firstLine="0"/>
        <w:jc w:val="both"/>
      </w:pPr>
      <w:r>
        <w:rPr>
          <w:color w:val="000000"/>
          <w:lang w:eastAsia="ru-RU" w:bidi="ru-RU"/>
        </w:rPr>
        <w:tab/>
      </w:r>
      <w:r w:rsidRPr="00C33873">
        <w:rPr>
          <w:color w:val="000000"/>
          <w:lang w:eastAsia="ru-RU" w:bidi="ru-RU"/>
        </w:rPr>
        <w:t>1.</w:t>
      </w:r>
      <w:r w:rsidR="00DB3BE4" w:rsidRPr="00C33873">
        <w:rPr>
          <w:color w:val="000000"/>
          <w:lang w:eastAsia="ru-RU" w:bidi="ru-RU"/>
        </w:rPr>
        <w:t xml:space="preserve"> </w:t>
      </w:r>
      <w:r w:rsidR="00FF3CB1" w:rsidRPr="00C33873">
        <w:rPr>
          <w:color w:val="000000"/>
          <w:lang w:eastAsia="ru-RU" w:bidi="ru-RU"/>
        </w:rPr>
        <w:t>Утвердить прилагаемую Антикоррупционную политику в муниципальных образовательных организациях городского округа «город Каспийск».</w:t>
      </w:r>
    </w:p>
    <w:p w:rsidR="00FF3CB1" w:rsidRPr="00C33873" w:rsidRDefault="00523D1B" w:rsidP="00523D1B">
      <w:pPr>
        <w:pStyle w:val="11"/>
        <w:tabs>
          <w:tab w:val="left" w:pos="925"/>
        </w:tabs>
        <w:spacing w:after="40"/>
        <w:ind w:firstLine="0"/>
        <w:jc w:val="both"/>
      </w:pPr>
      <w:r w:rsidRPr="00C33873">
        <w:rPr>
          <w:color w:val="000000"/>
          <w:lang w:eastAsia="ru-RU" w:bidi="ru-RU"/>
        </w:rPr>
        <w:t xml:space="preserve">             2. </w:t>
      </w:r>
      <w:r w:rsidR="00FF3CB1" w:rsidRPr="00C33873">
        <w:rPr>
          <w:color w:val="000000"/>
          <w:lang w:eastAsia="ru-RU" w:bidi="ru-RU"/>
        </w:rPr>
        <w:t>Начальнику МКУ «Управление образования» Администрации городского округа «город Каспийск» Абрамовой Л.Н. ознакомить руководителей муниципальных образовательных организаций с настоящим Постановлением.</w:t>
      </w:r>
    </w:p>
    <w:p w:rsidR="00FF3CB1" w:rsidRPr="00C33873" w:rsidRDefault="00523D1B" w:rsidP="00523D1B">
      <w:pPr>
        <w:suppressAutoHyphens/>
        <w:autoSpaceDE w:val="0"/>
        <w:autoSpaceDN w:val="0"/>
        <w:adjustRightInd w:val="0"/>
        <w:spacing w:after="0"/>
        <w:jc w:val="both"/>
        <w:rPr>
          <w:rFonts w:cs="Times New Roman"/>
          <w:color w:val="000000" w:themeColor="text1"/>
          <w:szCs w:val="28"/>
        </w:rPr>
      </w:pPr>
      <w:r w:rsidRPr="00C33873">
        <w:rPr>
          <w:color w:val="000000" w:themeColor="text1"/>
          <w:szCs w:val="28"/>
        </w:rPr>
        <w:t xml:space="preserve">              3. </w:t>
      </w:r>
      <w:r w:rsidR="00FF3CB1" w:rsidRPr="00C33873">
        <w:rPr>
          <w:color w:val="000000" w:themeColor="text1"/>
          <w:szCs w:val="28"/>
        </w:rPr>
        <w:t xml:space="preserve">Опубликовать настоящее постановление в газете «Трудовой Каспийск» и разместить на официальном сайте администрации </w:t>
      </w:r>
      <w:hyperlink r:id="rId10" w:history="1">
        <w:r w:rsidR="00FF3CB1" w:rsidRPr="00C33873">
          <w:rPr>
            <w:rStyle w:val="a5"/>
            <w:color w:val="000000" w:themeColor="text1"/>
            <w:szCs w:val="28"/>
          </w:rPr>
          <w:t>http://kaspiysk.org/</w:t>
        </w:r>
      </w:hyperlink>
      <w:r w:rsidR="00FF3CB1" w:rsidRPr="00C33873">
        <w:rPr>
          <w:color w:val="000000" w:themeColor="text1"/>
          <w:szCs w:val="28"/>
        </w:rPr>
        <w:t>.</w:t>
      </w:r>
    </w:p>
    <w:p w:rsidR="00523D1B" w:rsidRPr="00C33873" w:rsidRDefault="00523D1B" w:rsidP="00523D1B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 w:themeColor="text1"/>
          <w:szCs w:val="28"/>
        </w:rPr>
      </w:pPr>
      <w:r w:rsidRPr="00C33873">
        <w:rPr>
          <w:color w:val="000000" w:themeColor="text1"/>
          <w:szCs w:val="28"/>
        </w:rPr>
        <w:t xml:space="preserve">            4. </w:t>
      </w:r>
      <w:r w:rsidR="00FC3A3D" w:rsidRPr="00C33873">
        <w:rPr>
          <w:color w:val="000000" w:themeColor="text1"/>
          <w:szCs w:val="28"/>
        </w:rPr>
        <w:t xml:space="preserve">Постановление от 26.01.2015 года за № 80 «Об утверждении Антикоррупционной политики в </w:t>
      </w:r>
      <w:r w:rsidRPr="00C33873">
        <w:rPr>
          <w:color w:val="000000" w:themeColor="text1"/>
          <w:szCs w:val="28"/>
        </w:rPr>
        <w:t>муниципальных образовательных организациях городского округа «город Каспийск», считать утратившим силу.</w:t>
      </w:r>
    </w:p>
    <w:p w:rsidR="00FC3A3D" w:rsidRPr="00523D1B" w:rsidRDefault="00523D1B" w:rsidP="00523D1B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 w:themeColor="text1"/>
          <w:sz w:val="27"/>
          <w:szCs w:val="27"/>
        </w:rPr>
      </w:pPr>
      <w:r w:rsidRPr="00C33873">
        <w:rPr>
          <w:rFonts w:cs="Times New Roman"/>
          <w:color w:val="000000" w:themeColor="text1"/>
          <w:szCs w:val="28"/>
        </w:rPr>
        <w:t xml:space="preserve">            5. </w:t>
      </w:r>
      <w:proofErr w:type="gramStart"/>
      <w:r w:rsidRPr="00C33873">
        <w:rPr>
          <w:rFonts w:cs="Times New Roman"/>
          <w:color w:val="000000" w:themeColor="text1"/>
          <w:szCs w:val="28"/>
        </w:rPr>
        <w:t>Контроль за</w:t>
      </w:r>
      <w:proofErr w:type="gramEnd"/>
      <w:r w:rsidRPr="00C33873">
        <w:rPr>
          <w:rFonts w:cs="Times New Roman"/>
          <w:color w:val="000000" w:themeColor="text1"/>
          <w:szCs w:val="28"/>
        </w:rPr>
        <w:t xml:space="preserve"> исполнением настоящего постановления возложить на помощника Главы Администрации городского округа «город Каспийск».</w:t>
      </w:r>
    </w:p>
    <w:p w:rsidR="00FC3A3D" w:rsidRDefault="00FC3A3D" w:rsidP="005B33FE">
      <w:pPr>
        <w:pStyle w:val="11"/>
        <w:ind w:firstLine="0"/>
        <w:jc w:val="center"/>
        <w:rPr>
          <w:color w:val="000000"/>
          <w:lang w:eastAsia="ru-RU" w:bidi="ru-RU"/>
        </w:rPr>
      </w:pPr>
    </w:p>
    <w:p w:rsidR="003F404B" w:rsidRPr="000173A5" w:rsidRDefault="00DB3BE4" w:rsidP="000173A5">
      <w:pPr>
        <w:autoSpaceDE w:val="0"/>
        <w:autoSpaceDN w:val="0"/>
        <w:adjustRightInd w:val="0"/>
        <w:spacing w:after="0"/>
        <w:jc w:val="both"/>
        <w:rPr>
          <w:rFonts w:cs="Times New Roman"/>
          <w:b/>
          <w:sz w:val="27"/>
          <w:szCs w:val="27"/>
        </w:rPr>
      </w:pPr>
      <w:r>
        <w:rPr>
          <w:b/>
          <w:sz w:val="27"/>
          <w:szCs w:val="27"/>
        </w:rPr>
        <w:t>Глава</w:t>
      </w:r>
      <w:r w:rsidR="003F404B" w:rsidRPr="000173A5">
        <w:rPr>
          <w:b/>
          <w:sz w:val="27"/>
          <w:szCs w:val="27"/>
        </w:rPr>
        <w:t xml:space="preserve"> городского округа</w:t>
      </w:r>
    </w:p>
    <w:p w:rsidR="003F404B" w:rsidRPr="003F3DB5" w:rsidRDefault="006E2FD5" w:rsidP="003F404B">
      <w:pPr>
        <w:autoSpaceDE w:val="0"/>
        <w:autoSpaceDN w:val="0"/>
        <w:adjustRightInd w:val="0"/>
        <w:spacing w:after="0"/>
        <w:jc w:val="both"/>
        <w:rPr>
          <w:b/>
          <w:sz w:val="27"/>
          <w:szCs w:val="27"/>
        </w:rPr>
      </w:pPr>
      <w:r w:rsidRPr="003F3DB5">
        <w:rPr>
          <w:b/>
          <w:sz w:val="27"/>
          <w:szCs w:val="27"/>
        </w:rPr>
        <w:t xml:space="preserve">«город Каспийск» </w:t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Pr="003F3DB5">
        <w:rPr>
          <w:b/>
          <w:sz w:val="27"/>
          <w:szCs w:val="27"/>
        </w:rPr>
        <w:tab/>
      </w:r>
      <w:r w:rsidR="003F404B" w:rsidRPr="003F3DB5">
        <w:rPr>
          <w:b/>
          <w:sz w:val="27"/>
          <w:szCs w:val="27"/>
        </w:rPr>
        <w:tab/>
      </w:r>
      <w:r w:rsidR="003F404B" w:rsidRPr="003F3DB5">
        <w:rPr>
          <w:b/>
          <w:sz w:val="27"/>
          <w:szCs w:val="27"/>
        </w:rPr>
        <w:tab/>
      </w:r>
      <w:r w:rsidR="00565681" w:rsidRPr="003F3DB5">
        <w:rPr>
          <w:b/>
          <w:sz w:val="27"/>
          <w:szCs w:val="27"/>
        </w:rPr>
        <w:t xml:space="preserve">                </w:t>
      </w:r>
      <w:r w:rsidR="00DB3BE4">
        <w:rPr>
          <w:b/>
          <w:sz w:val="27"/>
          <w:szCs w:val="27"/>
        </w:rPr>
        <w:t>Б</w:t>
      </w:r>
      <w:r w:rsidR="003F3DB5">
        <w:rPr>
          <w:b/>
          <w:sz w:val="27"/>
          <w:szCs w:val="27"/>
        </w:rPr>
        <w:t>.</w:t>
      </w:r>
      <w:r w:rsidR="00DB3BE4">
        <w:rPr>
          <w:b/>
          <w:sz w:val="27"/>
          <w:szCs w:val="27"/>
        </w:rPr>
        <w:t>И</w:t>
      </w:r>
      <w:r w:rsidR="003F404B" w:rsidRPr="003F3DB5">
        <w:rPr>
          <w:b/>
          <w:sz w:val="27"/>
          <w:szCs w:val="27"/>
        </w:rPr>
        <w:t xml:space="preserve">. </w:t>
      </w:r>
      <w:r w:rsidR="00DB3BE4">
        <w:rPr>
          <w:b/>
          <w:sz w:val="27"/>
          <w:szCs w:val="27"/>
        </w:rPr>
        <w:t>Гонцов</w:t>
      </w:r>
    </w:p>
    <w:p w:rsidR="005B33FE" w:rsidRDefault="005B33FE" w:rsidP="005B33FE">
      <w:pPr>
        <w:autoSpaceDE w:val="0"/>
        <w:autoSpaceDN w:val="0"/>
        <w:adjustRightInd w:val="0"/>
        <w:spacing w:after="0"/>
        <w:jc w:val="both"/>
        <w:rPr>
          <w:color w:val="000000" w:themeColor="text1"/>
          <w:szCs w:val="28"/>
        </w:rPr>
      </w:pPr>
    </w:p>
    <w:tbl>
      <w:tblPr>
        <w:tblW w:w="4626" w:type="dxa"/>
        <w:tblInd w:w="5637" w:type="dxa"/>
        <w:tblLook w:val="0000" w:firstRow="0" w:lastRow="0" w:firstColumn="0" w:lastColumn="0" w:noHBand="0" w:noVBand="0"/>
      </w:tblPr>
      <w:tblGrid>
        <w:gridCol w:w="4626"/>
      </w:tblGrid>
      <w:tr w:rsidR="000173A5" w:rsidTr="003B0C1E">
        <w:trPr>
          <w:trHeight w:val="1236"/>
        </w:trPr>
        <w:tc>
          <w:tcPr>
            <w:tcW w:w="4626" w:type="dxa"/>
          </w:tcPr>
          <w:p w:rsidR="000173A5" w:rsidRPr="00AA5B33" w:rsidRDefault="000173A5" w:rsidP="003B0C1E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</w:t>
            </w:r>
            <w:r w:rsidRPr="00AA5B33">
              <w:rPr>
                <w:rFonts w:cs="Times New Roman"/>
                <w:b/>
                <w:sz w:val="24"/>
                <w:szCs w:val="24"/>
              </w:rPr>
              <w:t xml:space="preserve">Утвержден </w:t>
            </w:r>
          </w:p>
          <w:p w:rsidR="000173A5" w:rsidRDefault="000173A5" w:rsidP="003B0C1E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 w:rsidRPr="00AA5B33">
              <w:rPr>
                <w:rFonts w:cs="Times New Roman"/>
                <w:b/>
                <w:sz w:val="24"/>
                <w:szCs w:val="24"/>
              </w:rPr>
              <w:t xml:space="preserve">Постановлением </w:t>
            </w:r>
            <w:r w:rsidR="00C33873">
              <w:rPr>
                <w:rFonts w:cs="Times New Roman"/>
                <w:b/>
                <w:sz w:val="24"/>
                <w:szCs w:val="24"/>
              </w:rPr>
              <w:t>Г</w:t>
            </w:r>
            <w:r w:rsidRPr="00AA5B33">
              <w:rPr>
                <w:rFonts w:cs="Times New Roman"/>
                <w:b/>
                <w:sz w:val="24"/>
                <w:szCs w:val="24"/>
              </w:rPr>
              <w:t xml:space="preserve">лавы  городского округа «город Каспийск» 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0173A5" w:rsidRPr="00AA5B33" w:rsidRDefault="000173A5" w:rsidP="003B0C1E">
            <w:pPr>
              <w:spacing w:after="0" w:line="240" w:lineRule="atLeast"/>
              <w:rPr>
                <w:rFonts w:cs="Times New Roman"/>
                <w:b/>
                <w:sz w:val="24"/>
                <w:szCs w:val="24"/>
              </w:rPr>
            </w:pPr>
            <w:r w:rsidRPr="00AA5B33">
              <w:rPr>
                <w:rFonts w:cs="Times New Roman"/>
                <w:b/>
                <w:sz w:val="24"/>
                <w:szCs w:val="24"/>
              </w:rPr>
              <w:t>от «__» ________</w:t>
            </w:r>
            <w:r>
              <w:rPr>
                <w:rFonts w:cs="Times New Roman"/>
                <w:b/>
                <w:sz w:val="24"/>
                <w:szCs w:val="24"/>
              </w:rPr>
              <w:t>_______ 2022</w:t>
            </w:r>
            <w:r w:rsidRPr="00AA5B33">
              <w:rPr>
                <w:rFonts w:cs="Times New Roman"/>
                <w:b/>
                <w:sz w:val="24"/>
                <w:szCs w:val="24"/>
              </w:rPr>
              <w:t xml:space="preserve"> г. №_</w:t>
            </w:r>
            <w:r>
              <w:rPr>
                <w:rFonts w:cs="Times New Roman"/>
                <w:b/>
                <w:sz w:val="24"/>
                <w:szCs w:val="24"/>
              </w:rPr>
              <w:t>___</w:t>
            </w:r>
          </w:p>
          <w:p w:rsidR="000173A5" w:rsidRDefault="000173A5" w:rsidP="003B0C1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173A5" w:rsidRDefault="000173A5" w:rsidP="000173A5">
      <w:pPr>
        <w:spacing w:after="0" w:line="240" w:lineRule="atLeast"/>
        <w:jc w:val="center"/>
        <w:rPr>
          <w:rFonts w:cs="Times New Roman"/>
          <w:b/>
          <w:szCs w:val="28"/>
        </w:rPr>
      </w:pPr>
    </w:p>
    <w:p w:rsidR="003B0C1E" w:rsidRPr="00C33873" w:rsidRDefault="003B0C1E" w:rsidP="003B0C1E">
      <w:pPr>
        <w:pStyle w:val="11"/>
        <w:spacing w:after="260"/>
        <w:ind w:firstLine="0"/>
        <w:jc w:val="center"/>
      </w:pPr>
      <w:r w:rsidRPr="00C33873">
        <w:rPr>
          <w:b/>
          <w:bCs/>
          <w:color w:val="000000"/>
          <w:lang w:eastAsia="ru-RU" w:bidi="ru-RU"/>
        </w:rPr>
        <w:t>Антикоррупционная политика</w:t>
      </w:r>
      <w:r w:rsidRPr="00C33873">
        <w:rPr>
          <w:b/>
          <w:bCs/>
          <w:color w:val="000000"/>
          <w:lang w:eastAsia="ru-RU" w:bidi="ru-RU"/>
        </w:rPr>
        <w:br/>
        <w:t>в муниципальных образовательных организациях</w:t>
      </w:r>
      <w:r w:rsidRPr="00C33873">
        <w:rPr>
          <w:b/>
          <w:bCs/>
          <w:color w:val="000000"/>
          <w:lang w:eastAsia="ru-RU" w:bidi="ru-RU"/>
        </w:rPr>
        <w:br/>
        <w:t>городского округа «город Каспийск»</w:t>
      </w:r>
    </w:p>
    <w:p w:rsidR="003B0C1E" w:rsidRDefault="003B0C1E" w:rsidP="003B0C1E">
      <w:pPr>
        <w:pStyle w:val="11"/>
        <w:numPr>
          <w:ilvl w:val="0"/>
          <w:numId w:val="17"/>
        </w:numPr>
        <w:tabs>
          <w:tab w:val="left" w:pos="518"/>
        </w:tabs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Общие положения.</w:t>
      </w:r>
    </w:p>
    <w:p w:rsidR="003B0C1E" w:rsidRDefault="003B0C1E" w:rsidP="003B0C1E">
      <w:pPr>
        <w:pStyle w:val="11"/>
        <w:numPr>
          <w:ilvl w:val="1"/>
          <w:numId w:val="17"/>
        </w:numPr>
        <w:tabs>
          <w:tab w:val="left" w:pos="1095"/>
        </w:tabs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Настоящая Антикоррупционная политика (далее - «Политика») является базовым документом муниципальных образовательных организаций (далее образовательная организация), определяющим ключевые принципы и требования, направленные на предотвращение коррупции и соблюдение норм антикоррупционног</w:t>
      </w:r>
      <w:r w:rsidR="00B63196">
        <w:rPr>
          <w:color w:val="000000"/>
          <w:sz w:val="24"/>
          <w:szCs w:val="24"/>
          <w:lang w:eastAsia="ru-RU" w:bidi="ru-RU"/>
        </w:rPr>
        <w:t xml:space="preserve">о законодательства Российской </w:t>
      </w:r>
      <w:r>
        <w:rPr>
          <w:color w:val="000000"/>
          <w:sz w:val="24"/>
          <w:szCs w:val="24"/>
          <w:lang w:eastAsia="ru-RU" w:bidi="ru-RU"/>
        </w:rPr>
        <w:t>Федерации, работниками и иными лицами, которые могут действовать от имени Образовательной организации.</w:t>
      </w:r>
    </w:p>
    <w:p w:rsidR="003B0C1E" w:rsidRDefault="003B0C1E" w:rsidP="003B0C1E">
      <w:pPr>
        <w:pStyle w:val="11"/>
        <w:numPr>
          <w:ilvl w:val="1"/>
          <w:numId w:val="17"/>
        </w:numPr>
        <w:tabs>
          <w:tab w:val="left" w:pos="1177"/>
        </w:tabs>
        <w:ind w:firstLine="7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 xml:space="preserve">Антикоррупционная политика разработана на основе Федерального закона Российской Федерации от 25.12.2008 № 273-ФЗ «О противодействии коррупции», Указа Президента РФ от </w:t>
      </w:r>
      <w:r w:rsidR="00B63196">
        <w:t>16.08.2021 года № 478</w:t>
      </w:r>
      <w:r w:rsidR="00B63196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«О Национальном плане п</w:t>
      </w:r>
      <w:r w:rsidR="00B63196">
        <w:rPr>
          <w:color w:val="000000"/>
          <w:sz w:val="24"/>
          <w:szCs w:val="24"/>
          <w:lang w:eastAsia="ru-RU" w:bidi="ru-RU"/>
        </w:rPr>
        <w:t>ротиводействия коррупции на 2021 - 2024</w:t>
      </w:r>
      <w:r>
        <w:rPr>
          <w:color w:val="000000"/>
          <w:sz w:val="24"/>
          <w:szCs w:val="24"/>
          <w:lang w:eastAsia="ru-RU" w:bidi="ru-RU"/>
        </w:rPr>
        <w:t xml:space="preserve"> годы»,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 от 08.11.2013.</w:t>
      </w:r>
      <w:proofErr w:type="gramEnd"/>
    </w:p>
    <w:p w:rsidR="003B0C1E" w:rsidRDefault="003B0C1E" w:rsidP="00B63196">
      <w:pPr>
        <w:pStyle w:val="11"/>
        <w:numPr>
          <w:ilvl w:val="1"/>
          <w:numId w:val="17"/>
        </w:numPr>
        <w:tabs>
          <w:tab w:val="left" w:pos="1134"/>
        </w:tabs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Настоящей Антикоррупционной политикой устанавливаются:</w:t>
      </w:r>
    </w:p>
    <w:p w:rsidR="003B0C1E" w:rsidRDefault="00B63196" w:rsidP="003B0C1E">
      <w:pPr>
        <w:pStyle w:val="11"/>
        <w:ind w:left="700" w:firstLine="20"/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3B0C1E">
        <w:rPr>
          <w:color w:val="000000"/>
          <w:sz w:val="24"/>
          <w:szCs w:val="24"/>
          <w:lang w:eastAsia="ru-RU" w:bidi="ru-RU"/>
        </w:rPr>
        <w:t>основные принципы противодействия коррупции;</w:t>
      </w:r>
    </w:p>
    <w:p w:rsidR="00B63196" w:rsidRDefault="00B63196" w:rsidP="003B0C1E">
      <w:pPr>
        <w:pStyle w:val="11"/>
        <w:ind w:left="700" w:firstLine="2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3B0C1E">
        <w:rPr>
          <w:color w:val="000000"/>
          <w:sz w:val="24"/>
          <w:szCs w:val="24"/>
          <w:lang w:eastAsia="ru-RU" w:bidi="ru-RU"/>
        </w:rPr>
        <w:t>правовые и организационные основы предупреждения коррупции и борьбы с ней</w:t>
      </w:r>
      <w:proofErr w:type="gramStart"/>
      <w:r w:rsidR="003B0C1E">
        <w:rPr>
          <w:color w:val="000000"/>
          <w:sz w:val="24"/>
          <w:szCs w:val="24"/>
          <w:lang w:eastAsia="ru-RU" w:bidi="ru-RU"/>
        </w:rPr>
        <w:t xml:space="preserve">; </w:t>
      </w:r>
      <w:r>
        <w:rPr>
          <w:color w:val="000000"/>
          <w:sz w:val="24"/>
          <w:szCs w:val="24"/>
          <w:lang w:eastAsia="ru-RU" w:bidi="ru-RU"/>
        </w:rPr>
        <w:t xml:space="preserve">--  </w:t>
      </w:r>
      <w:proofErr w:type="gramEnd"/>
    </w:p>
    <w:p w:rsidR="003B0C1E" w:rsidRDefault="00B63196" w:rsidP="003B0C1E">
      <w:pPr>
        <w:pStyle w:val="11"/>
        <w:ind w:left="700" w:firstLine="20"/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3B0C1E">
        <w:rPr>
          <w:color w:val="000000"/>
          <w:sz w:val="24"/>
          <w:szCs w:val="24"/>
          <w:lang w:eastAsia="ru-RU" w:bidi="ru-RU"/>
        </w:rPr>
        <w:t>минимизации и (или) ликвидации последствий коррупционных правонарушений.</w:t>
      </w:r>
    </w:p>
    <w:p w:rsidR="003B0C1E" w:rsidRDefault="003B0C1E" w:rsidP="003B0C1E">
      <w:pPr>
        <w:pStyle w:val="11"/>
        <w:numPr>
          <w:ilvl w:val="1"/>
          <w:numId w:val="17"/>
        </w:numPr>
        <w:tabs>
          <w:tab w:val="left" w:pos="1177"/>
        </w:tabs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Для целей настоящей Антикоррупционной политики используются следующие основные понятия:</w:t>
      </w:r>
    </w:p>
    <w:p w:rsidR="003B0C1E" w:rsidRDefault="003B0C1E" w:rsidP="003B0C1E">
      <w:pPr>
        <w:pStyle w:val="11"/>
        <w:ind w:firstLine="7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>
        <w:rPr>
          <w:color w:val="000000"/>
          <w:sz w:val="24"/>
          <w:szCs w:val="24"/>
          <w:lang w:eastAsia="ru-RU" w:bidi="ru-RU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закона от 25.12.2008 № 273-ФЗ «О противодействии коррупции»).</w:t>
      </w:r>
    </w:p>
    <w:p w:rsidR="003B0C1E" w:rsidRDefault="003B0C1E" w:rsidP="003B0C1E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25.12.2008 № 273-ФЗ «О противодействии коррупции»):</w:t>
      </w:r>
    </w:p>
    <w:p w:rsidR="003B0C1E" w:rsidRDefault="003B0C1E" w:rsidP="003B0C1E">
      <w:pPr>
        <w:pStyle w:val="11"/>
        <w:numPr>
          <w:ilvl w:val="0"/>
          <w:numId w:val="18"/>
        </w:numPr>
        <w:tabs>
          <w:tab w:val="left" w:pos="1072"/>
        </w:tabs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3B0C1E" w:rsidRDefault="003B0C1E" w:rsidP="003B0C1E">
      <w:pPr>
        <w:pStyle w:val="11"/>
        <w:numPr>
          <w:ilvl w:val="0"/>
          <w:numId w:val="18"/>
        </w:numPr>
        <w:tabs>
          <w:tab w:val="left" w:pos="1072"/>
        </w:tabs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3B0C1E" w:rsidRDefault="003B0C1E" w:rsidP="00B63196">
      <w:pPr>
        <w:pStyle w:val="11"/>
        <w:numPr>
          <w:ilvl w:val="0"/>
          <w:numId w:val="18"/>
        </w:numPr>
        <w:tabs>
          <w:tab w:val="left" w:pos="993"/>
        </w:tabs>
        <w:ind w:firstLine="700"/>
      </w:pPr>
      <w:r>
        <w:rPr>
          <w:color w:val="000000"/>
          <w:sz w:val="24"/>
          <w:szCs w:val="24"/>
          <w:lang w:eastAsia="ru-RU" w:bidi="ru-RU"/>
        </w:rPr>
        <w:t>по минимизации и (или) ликвидации последствий коррупционных правонарушений.</w:t>
      </w:r>
    </w:p>
    <w:p w:rsidR="00B63196" w:rsidRDefault="003B0C1E" w:rsidP="00B63196">
      <w:pPr>
        <w:tabs>
          <w:tab w:val="left" w:pos="7551"/>
        </w:tabs>
        <w:spacing w:after="0"/>
        <w:ind w:firstLine="709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Организация - юридическое лицо независимо от формы собственности, </w:t>
      </w:r>
      <w:r w:rsidR="00B63196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 w:bidi="ru-RU"/>
        </w:rPr>
        <w:t>рганизационно</w:t>
      </w:r>
      <w:proofErr w:type="spellEnd"/>
      <w:r w:rsidR="00B63196">
        <w:rPr>
          <w:color w:val="000000"/>
          <w:sz w:val="24"/>
          <w:szCs w:val="24"/>
          <w:lang w:eastAsia="ru-RU" w:bidi="ru-RU"/>
        </w:rPr>
        <w:t xml:space="preserve"> - </w:t>
      </w:r>
      <w:r>
        <w:rPr>
          <w:color w:val="000000"/>
          <w:sz w:val="24"/>
          <w:szCs w:val="24"/>
          <w:lang w:eastAsia="ru-RU" w:bidi="ru-RU"/>
        </w:rPr>
        <w:softHyphen/>
        <w:t>правовой формы и отраслевой принадлежности.</w:t>
      </w:r>
    </w:p>
    <w:p w:rsidR="00B63196" w:rsidRDefault="00B63196" w:rsidP="00B63196">
      <w:pPr>
        <w:tabs>
          <w:tab w:val="left" w:pos="7551"/>
        </w:tabs>
        <w:spacing w:after="0"/>
        <w:ind w:firstLine="709"/>
      </w:pPr>
      <w:r>
        <w:rPr>
          <w:color w:val="000000"/>
          <w:sz w:val="24"/>
          <w:szCs w:val="24"/>
          <w:lang w:eastAsia="ru-RU" w:bidi="ru-RU"/>
        </w:rPr>
        <w:t>Контрагент -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B63196" w:rsidRDefault="00B63196" w:rsidP="00B63196">
      <w:pPr>
        <w:pStyle w:val="11"/>
        <w:ind w:firstLine="7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 xml:space="preserve">Взятка - получение должностным лицом, иностранным должностным лицом либо должностным лицом публичной международной организации лично или через посредника </w:t>
      </w:r>
      <w:r>
        <w:rPr>
          <w:color w:val="000000"/>
          <w:sz w:val="24"/>
          <w:szCs w:val="24"/>
          <w:lang w:eastAsia="ru-RU" w:bidi="ru-RU"/>
        </w:rPr>
        <w:lastRenderedPageBreak/>
        <w:t>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B63196" w:rsidRDefault="00B63196" w:rsidP="00B63196">
      <w:pPr>
        <w:pStyle w:val="11"/>
        <w:ind w:firstLine="7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Коммерческий подкуп -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  <w:proofErr w:type="gramEnd"/>
    </w:p>
    <w:p w:rsidR="00B63196" w:rsidRDefault="00B63196" w:rsidP="00B63196">
      <w:pPr>
        <w:pStyle w:val="11"/>
        <w:ind w:firstLine="7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Конфликт интересов -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(представителем организации) которой он является.</w:t>
      </w:r>
    </w:p>
    <w:p w:rsidR="00B63196" w:rsidRDefault="00B63196" w:rsidP="00B63196">
      <w:pPr>
        <w:pStyle w:val="11"/>
        <w:spacing w:after="26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Личная заинтересованность работника (представителя организации)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B63196" w:rsidRDefault="00B63196" w:rsidP="00B63196">
      <w:pPr>
        <w:pStyle w:val="11"/>
        <w:numPr>
          <w:ilvl w:val="0"/>
          <w:numId w:val="19"/>
        </w:numPr>
        <w:tabs>
          <w:tab w:val="left" w:pos="370"/>
        </w:tabs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Цели и задачи внедрения антикоррупционной политики</w:t>
      </w:r>
    </w:p>
    <w:p w:rsidR="00B63196" w:rsidRDefault="00B63196" w:rsidP="00B63196">
      <w:pPr>
        <w:pStyle w:val="11"/>
        <w:numPr>
          <w:ilvl w:val="1"/>
          <w:numId w:val="20"/>
        </w:numPr>
        <w:tabs>
          <w:tab w:val="left" w:pos="2040"/>
        </w:tabs>
        <w:ind w:left="700" w:firstLine="460"/>
        <w:jc w:val="both"/>
      </w:pPr>
      <w:r>
        <w:rPr>
          <w:color w:val="000000"/>
          <w:sz w:val="24"/>
          <w:szCs w:val="24"/>
          <w:lang w:eastAsia="ru-RU" w:bidi="ru-RU"/>
        </w:rPr>
        <w:t>Основными целями антикоррупционной политики являются: предупреждение коррупции в Образовательной организации;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обеспечение ответственности за коррупционные правонарушения;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антикоррупционного сознания у работников Образовательной организации;</w:t>
      </w:r>
    </w:p>
    <w:p w:rsidR="00B63196" w:rsidRDefault="00B63196" w:rsidP="009461DA">
      <w:pPr>
        <w:pStyle w:val="11"/>
        <w:numPr>
          <w:ilvl w:val="1"/>
          <w:numId w:val="20"/>
        </w:numPr>
        <w:tabs>
          <w:tab w:val="left" w:pos="1134"/>
        </w:tabs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Основные задачи антикоррупционной политики Образовательной организации: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у работников понимания позиции Образовательной организации в неприятии коррупции в любых формах и проявлениях;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минимизация риска вовлечения работников Образовательной организации в коррупционную деятельность;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обеспечение ответственности за коррупционные правонарушения;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мониторинг эффективности мероприятий антикоррупционной политики;</w:t>
      </w:r>
    </w:p>
    <w:p w:rsidR="00B63196" w:rsidRDefault="00B63196" w:rsidP="00B63196">
      <w:pPr>
        <w:pStyle w:val="11"/>
        <w:spacing w:after="26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установление обязанности работников Образовательной организации знать и соблюдать требования настоящей политики, основные нормы антикоррупционного законодательства.</w:t>
      </w:r>
    </w:p>
    <w:p w:rsidR="00B63196" w:rsidRDefault="00B63196" w:rsidP="00B63196">
      <w:pPr>
        <w:pStyle w:val="11"/>
        <w:numPr>
          <w:ilvl w:val="0"/>
          <w:numId w:val="19"/>
        </w:numPr>
        <w:tabs>
          <w:tab w:val="left" w:pos="462"/>
        </w:tabs>
        <w:spacing w:after="260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Основные принципы антикоррупционной деятельности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Образовательной организации</w:t>
      </w:r>
    </w:p>
    <w:p w:rsidR="00B63196" w:rsidRDefault="00B63196" w:rsidP="00B63196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Система мер противодействия коррупции в Образовательной организации основывается на следующих ключевых принципах:</w:t>
      </w:r>
    </w:p>
    <w:p w:rsidR="00B63196" w:rsidRDefault="00B63196" w:rsidP="009461DA">
      <w:pPr>
        <w:tabs>
          <w:tab w:val="left" w:pos="7551"/>
        </w:tabs>
        <w:spacing w:after="0"/>
        <w:ind w:firstLine="709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Принцип соответствия политики Образовательной организации действующему законодательству и общепринятым нормам.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воздерживаться от совершения и (или) участия в совершении коррупционных правонарушений в интересах или от имени Образовательной организации;</w:t>
      </w:r>
    </w:p>
    <w:p w:rsidR="009461DA" w:rsidRDefault="009461DA" w:rsidP="009461DA">
      <w:pPr>
        <w:pStyle w:val="11"/>
        <w:ind w:firstLine="580"/>
        <w:jc w:val="both"/>
      </w:pPr>
      <w:r>
        <w:rPr>
          <w:color w:val="000000"/>
          <w:sz w:val="24"/>
          <w:szCs w:val="24"/>
          <w:lang w:eastAsia="ru-RU" w:bidi="ru-RU"/>
        </w:rPr>
        <w:t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Образовательной организации;</w:t>
      </w:r>
    </w:p>
    <w:p w:rsidR="009461DA" w:rsidRDefault="009461DA" w:rsidP="009461DA">
      <w:pPr>
        <w:pStyle w:val="11"/>
        <w:ind w:firstLine="58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незамедлительно информировать непосредственного руководителя/лицо, ответственное за реализацию антикоррупционной политики/руководство Образовательной организации и руководства Администрации городского округа «город Каспийск» о случаях склонения </w:t>
      </w:r>
      <w:r>
        <w:rPr>
          <w:color w:val="000000"/>
          <w:sz w:val="24"/>
          <w:szCs w:val="24"/>
          <w:lang w:eastAsia="ru-RU" w:bidi="ru-RU"/>
        </w:rPr>
        <w:lastRenderedPageBreak/>
        <w:t>работника к совершению коррупционных правонарушений;</w:t>
      </w:r>
    </w:p>
    <w:p w:rsidR="009461DA" w:rsidRDefault="009461DA" w:rsidP="009461DA">
      <w:pPr>
        <w:pStyle w:val="11"/>
        <w:ind w:firstLine="58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незамедлительно информировать непосредственного начальника/лицо, ответственное за реализацию антикоррупционной политики/руководство Образовательной организации и </w:t>
      </w:r>
      <w:r w:rsidRPr="009461D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руководства Администрации городского округа «город Каспийск» о ставшей известной работнику информации о случаях совершения коррупционных правонарушений другими работниками, контрагентами Образовательной организации или иными лицами;</w:t>
      </w:r>
    </w:p>
    <w:p w:rsidR="009461DA" w:rsidRDefault="009461DA" w:rsidP="009461DA">
      <w:pPr>
        <w:pStyle w:val="11"/>
        <w:spacing w:after="260"/>
        <w:ind w:firstLine="580"/>
        <w:jc w:val="both"/>
      </w:pPr>
      <w:r>
        <w:rPr>
          <w:color w:val="000000"/>
          <w:sz w:val="24"/>
          <w:szCs w:val="24"/>
          <w:lang w:eastAsia="ru-RU" w:bidi="ru-RU"/>
        </w:rPr>
        <w:t>сообщить непосредственному начальнику, руководству Администрации городского округа «город Каспийск» или иному ответственному лицу о возможности возникновения либо возникшем у работника конфликте интересов.</w:t>
      </w:r>
    </w:p>
    <w:p w:rsidR="009461DA" w:rsidRDefault="009461DA" w:rsidP="009461DA">
      <w:pPr>
        <w:pStyle w:val="11"/>
        <w:ind w:left="2700" w:hanging="2280"/>
        <w:jc w:val="both"/>
      </w:pPr>
      <w:r>
        <w:rPr>
          <w:b/>
          <w:bCs/>
          <w:color w:val="000000"/>
          <w:sz w:val="24"/>
          <w:szCs w:val="24"/>
          <w:lang w:eastAsia="ru-RU" w:bidi="ru-RU"/>
        </w:rPr>
        <w:t>VI. Специальные обязанности работников Образовательной организации в связи с предупреждением и противодействием коррупции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Специальные обязанности в связи с предупреждением и противодействием коррупции могут устанавливаться для следующих категорий лиц, работающих в Образовательной организации: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руководства Образовательной организацией;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лиц, ответственных за реализацию антикоррупционной политики;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работников, чья деятельность связана с коррупционными рисками;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лиц, осуществляющих внутренний контроль и аудит, и т.д.</w:t>
      </w:r>
    </w:p>
    <w:p w:rsidR="009461DA" w:rsidRDefault="009461DA" w:rsidP="009461DA">
      <w:pPr>
        <w:pStyle w:val="1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Как общие, так и специальные обязанности включаются в трудовой договор с работником Образовательной организацией (в должностную инструкцию). При условии закрепления обязанностей работника в связи с предупреждением и противодействием коррупции в трудовом договоре (в должностной инструкции) работодатель вправе применить к работнику меры дисциплинарного взыскания, включая увольнение, при наличии оснований, предусмотренных Трудовым кодексом Российской Федерации, за совершение неправомерных действий, повлекших неисполнение возложенных на него трудовых обязанностей.</w:t>
      </w:r>
    </w:p>
    <w:p w:rsidR="009461DA" w:rsidRDefault="009461DA" w:rsidP="009461DA">
      <w:pPr>
        <w:pStyle w:val="11"/>
        <w:spacing w:after="26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В целях обеспечения эффективного исполнения возложенных на работников обязанностей необходимо четко регламентировать процедуры их соблюдения. Так, в частности, 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закрепляется в локальном нормативном акте Образовательной организации.</w:t>
      </w:r>
    </w:p>
    <w:p w:rsidR="009461DA" w:rsidRDefault="009461DA" w:rsidP="009461DA">
      <w:pPr>
        <w:pStyle w:val="11"/>
        <w:ind w:firstLine="780"/>
      </w:pPr>
      <w:r>
        <w:rPr>
          <w:b/>
          <w:bCs/>
          <w:color w:val="000000"/>
          <w:sz w:val="24"/>
          <w:szCs w:val="24"/>
          <w:lang w:eastAsia="ru-RU" w:bidi="ru-RU"/>
        </w:rPr>
        <w:t>VII. Перечень антикоррупционных мероприятий и порядок их выполнения</w:t>
      </w:r>
    </w:p>
    <w:p w:rsidR="009461DA" w:rsidRDefault="009461DA" w:rsidP="009461DA">
      <w:pPr>
        <w:pStyle w:val="ab"/>
        <w:ind w:left="4757"/>
      </w:pPr>
      <w:r>
        <w:rPr>
          <w:color w:val="000000"/>
          <w:sz w:val="24"/>
          <w:szCs w:val="24"/>
          <w:lang w:eastAsia="ru-RU" w:bidi="ru-RU"/>
        </w:rPr>
        <w:t>(применения)</w:t>
      </w:r>
    </w:p>
    <w:tbl>
      <w:tblPr>
        <w:tblOverlap w:val="never"/>
        <w:tblW w:w="1021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8"/>
        <w:gridCol w:w="14"/>
        <w:gridCol w:w="39"/>
        <w:gridCol w:w="6136"/>
        <w:gridCol w:w="68"/>
      </w:tblGrid>
      <w:tr w:rsidR="009461DA" w:rsidTr="0042212B">
        <w:trPr>
          <w:gridAfter w:val="1"/>
          <w:wAfter w:w="63" w:type="dxa"/>
          <w:trHeight w:hRule="exact" w:val="350"/>
          <w:jc w:val="center"/>
        </w:trPr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Направление</w:t>
            </w:r>
          </w:p>
        </w:tc>
        <w:tc>
          <w:tcPr>
            <w:tcW w:w="6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Мероприятие</w:t>
            </w:r>
          </w:p>
        </w:tc>
      </w:tr>
      <w:tr w:rsidR="009461DA" w:rsidTr="0042212B">
        <w:trPr>
          <w:gridAfter w:val="1"/>
          <w:wAfter w:w="63" w:type="dxa"/>
          <w:trHeight w:hRule="exact" w:val="883"/>
          <w:jc w:val="center"/>
        </w:trPr>
        <w:tc>
          <w:tcPr>
            <w:tcW w:w="3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>
            <w:pPr>
              <w:pStyle w:val="ad"/>
              <w:ind w:left="32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6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left="14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Определение подразделений или должностных лиц, ответственных за профилактику коррупционных и иных правонарушений.</w:t>
            </w:r>
          </w:p>
        </w:tc>
      </w:tr>
      <w:tr w:rsidR="009461DA" w:rsidTr="0042212B">
        <w:trPr>
          <w:gridAfter w:val="1"/>
          <w:wAfter w:w="63" w:type="dxa"/>
          <w:trHeight w:hRule="exact" w:val="624"/>
          <w:jc w:val="center"/>
        </w:trPr>
        <w:tc>
          <w:tcPr>
            <w:tcW w:w="397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left="14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Введение в документацию о закупках стандартной антикоррупционной оговорки.</w:t>
            </w:r>
          </w:p>
        </w:tc>
      </w:tr>
      <w:tr w:rsidR="009461DA" w:rsidTr="0042212B">
        <w:trPr>
          <w:gridAfter w:val="1"/>
          <w:wAfter w:w="63" w:type="dxa"/>
          <w:trHeight w:hRule="exact" w:val="634"/>
          <w:jc w:val="center"/>
        </w:trPr>
        <w:tc>
          <w:tcPr>
            <w:tcW w:w="397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spacing w:line="233" w:lineRule="auto"/>
              <w:ind w:left="14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Введение антикоррупционных положений в трудовые договоры (должностные инструкции) работников.</w:t>
            </w:r>
          </w:p>
        </w:tc>
      </w:tr>
      <w:tr w:rsidR="009461DA" w:rsidTr="0042212B">
        <w:trPr>
          <w:gridAfter w:val="1"/>
          <w:wAfter w:w="63" w:type="dxa"/>
          <w:trHeight w:hRule="exact" w:val="360"/>
          <w:jc w:val="center"/>
        </w:trPr>
        <w:tc>
          <w:tcPr>
            <w:tcW w:w="397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firstLine="14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Разработка и принятие кодекса этики и служебного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384"/>
          <w:jc w:val="center"/>
        </w:trPr>
        <w:tc>
          <w:tcPr>
            <w:tcW w:w="4013" w:type="dxa"/>
            <w:gridSpan w:val="3"/>
            <w:vMerge w:val="restart"/>
            <w:shd w:val="clear" w:color="auto" w:fill="auto"/>
          </w:tcPr>
          <w:p w:rsidR="009461DA" w:rsidRDefault="009461DA" w:rsidP="005D660B">
            <w:pPr>
              <w:rPr>
                <w:sz w:val="10"/>
                <w:szCs w:val="10"/>
              </w:rPr>
            </w:pPr>
          </w:p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поведения работников Образовательной организации.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898"/>
          <w:jc w:val="center"/>
        </w:trPr>
        <w:tc>
          <w:tcPr>
            <w:tcW w:w="4013" w:type="dxa"/>
            <w:gridSpan w:val="3"/>
            <w:vMerge/>
            <w:shd w:val="clear" w:color="auto" w:fill="auto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Разработка и принятие правил, регламентирующих вопросы обмена деловыми подарками и знаками делового гостеприимства.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1714"/>
          <w:jc w:val="center"/>
        </w:trPr>
        <w:tc>
          <w:tcPr>
            <w:tcW w:w="4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42212B">
            <w:pPr>
              <w:pStyle w:val="ad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Разработка и введение </w:t>
            </w:r>
            <w:r w:rsidR="0042212B">
              <w:rPr>
                <w:color w:val="000000"/>
                <w:sz w:val="24"/>
                <w:szCs w:val="24"/>
                <w:lang w:eastAsia="ru-RU" w:bidi="ru-RU"/>
              </w:rPr>
              <w:t>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пециальных антикоррупционных процедур</w:t>
            </w:r>
          </w:p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2294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п.).</w:t>
            </w:r>
            <w:proofErr w:type="gramEnd"/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1176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893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Введение процедур защиты работников, сообщивших о коррупционных правонарушениях в деятельности организации, от формальных и неформальных санкций.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1195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антикоррупционных мер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619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Сотрудничество организации с правоохранительными органами.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605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Введение процедур предотвращения и урегулирования конфликта интересов.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893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Разработка и внедрение в практику стандартов и процедур, направленных на обеспечение добросовестной работы организации.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1205"/>
          <w:jc w:val="center"/>
        </w:trPr>
        <w:tc>
          <w:tcPr>
            <w:tcW w:w="4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>
            <w:pPr>
              <w:pStyle w:val="ad"/>
              <w:ind w:left="3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Обучение и информирование работников</w:t>
            </w:r>
          </w:p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Ежегодное ознакомление работников с нормативными документами, регламентирующими вопросы предупреждения и противодействия коррупции в организации.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662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обучающих мероприятий по вопросам профилактики и противодействия коррупции.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907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638"/>
          <w:jc w:val="center"/>
        </w:trPr>
        <w:tc>
          <w:tcPr>
            <w:tcW w:w="4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>
            <w:pPr>
              <w:pStyle w:val="ad"/>
              <w:ind w:left="3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Обеспечение соответствия системы внутреннего контроля и аудита организации требованиям</w:t>
            </w:r>
          </w:p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Осуществление регулярного контроля соблюдения внутренних процедур.</w:t>
            </w:r>
          </w:p>
        </w:tc>
      </w:tr>
      <w:tr w:rsidR="009461DA" w:rsidTr="0042212B">
        <w:tblPrEx>
          <w:tblLook w:val="04A0" w:firstRow="1" w:lastRow="0" w:firstColumn="1" w:lastColumn="0" w:noHBand="0" w:noVBand="1"/>
        </w:tblPrEx>
        <w:trPr>
          <w:trHeight w:hRule="exact" w:val="394"/>
          <w:jc w:val="center"/>
        </w:trPr>
        <w:tc>
          <w:tcPr>
            <w:tcW w:w="401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1DA" w:rsidRDefault="009461DA" w:rsidP="005D660B"/>
        </w:tc>
        <w:tc>
          <w:tcPr>
            <w:tcW w:w="6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61DA" w:rsidRDefault="009461DA" w:rsidP="005D660B">
            <w:pPr>
              <w:pStyle w:val="ad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Осуществление регулярного контроля данных</w:t>
            </w:r>
          </w:p>
        </w:tc>
      </w:tr>
      <w:tr w:rsidR="0042212B" w:rsidTr="0042212B">
        <w:tblPrEx>
          <w:tblLook w:val="04A0" w:firstRow="1" w:lastRow="0" w:firstColumn="1" w:lastColumn="0" w:noHBand="0" w:noVBand="1"/>
        </w:tblPrEx>
        <w:trPr>
          <w:gridAfter w:val="1"/>
          <w:wAfter w:w="68" w:type="dxa"/>
          <w:trHeight w:hRule="exact" w:val="1248"/>
          <w:jc w:val="center"/>
        </w:trPr>
        <w:tc>
          <w:tcPr>
            <w:tcW w:w="3960" w:type="dxa"/>
            <w:tcBorders>
              <w:left w:val="single" w:sz="4" w:space="0" w:color="auto"/>
            </w:tcBorders>
            <w:shd w:val="clear" w:color="auto" w:fill="auto"/>
          </w:tcPr>
          <w:p w:rsidR="0042212B" w:rsidRDefault="0042212B" w:rsidP="005D660B">
            <w:pPr>
              <w:pStyle w:val="ad"/>
              <w:ind w:left="300" w:firstLine="2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антикоррупционной политики организации</w:t>
            </w:r>
          </w:p>
        </w:tc>
        <w:tc>
          <w:tcPr>
            <w:tcW w:w="61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212B" w:rsidRDefault="0042212B" w:rsidP="005D660B">
            <w:pPr>
              <w:pStyle w:val="ad"/>
              <w:spacing w:after="80"/>
              <w:ind w:left="16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бухгалтерского учета, наличия и достоверности первичных документов бухгалтерского учета.</w:t>
            </w:r>
          </w:p>
          <w:p w:rsidR="0042212B" w:rsidRDefault="0042212B" w:rsidP="005D660B">
            <w:pPr>
              <w:pStyle w:val="ad"/>
              <w:ind w:left="16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Недопущение составления неофициальной отчетности и использования поддельных документов.</w:t>
            </w:r>
          </w:p>
        </w:tc>
      </w:tr>
      <w:tr w:rsidR="0042212B" w:rsidTr="0042212B">
        <w:tblPrEx>
          <w:tblLook w:val="04A0" w:firstRow="1" w:lastRow="0" w:firstColumn="1" w:lastColumn="0" w:noHBand="0" w:noVBand="1"/>
        </w:tblPrEx>
        <w:trPr>
          <w:gridAfter w:val="1"/>
          <w:wAfter w:w="68" w:type="dxa"/>
          <w:trHeight w:hRule="exact" w:val="153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12B" w:rsidRDefault="0042212B" w:rsidP="005D660B">
            <w:pPr>
              <w:pStyle w:val="ad"/>
              <w:ind w:left="300" w:firstLine="2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Оценка результатов проводимой антикоррупционной работы и распространение отчетных материалов</w:t>
            </w:r>
          </w:p>
        </w:tc>
        <w:tc>
          <w:tcPr>
            <w:tcW w:w="6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12B" w:rsidRDefault="0042212B" w:rsidP="005D660B">
            <w:pPr>
              <w:pStyle w:val="ad"/>
              <w:spacing w:after="60"/>
              <w:ind w:left="16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регулярной оценки результатов работы по противодействию коррупции.</w:t>
            </w:r>
          </w:p>
          <w:p w:rsidR="0042212B" w:rsidRDefault="0042212B" w:rsidP="005D660B">
            <w:pPr>
              <w:pStyle w:val="ad"/>
              <w:ind w:left="16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коррупции.</w:t>
            </w:r>
          </w:p>
        </w:tc>
      </w:tr>
    </w:tbl>
    <w:p w:rsidR="0042212B" w:rsidRDefault="0042212B" w:rsidP="0042212B">
      <w:pPr>
        <w:spacing w:after="259" w:line="1" w:lineRule="exact"/>
      </w:pPr>
    </w:p>
    <w:p w:rsidR="0042212B" w:rsidRDefault="0042212B" w:rsidP="0042212B">
      <w:pPr>
        <w:pStyle w:val="11"/>
        <w:numPr>
          <w:ilvl w:val="0"/>
          <w:numId w:val="21"/>
        </w:numPr>
        <w:tabs>
          <w:tab w:val="left" w:pos="823"/>
        </w:tabs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Профилактика коррупции</w:t>
      </w:r>
    </w:p>
    <w:p w:rsidR="0042212B" w:rsidRDefault="0042212B" w:rsidP="0042212B">
      <w:pPr>
        <w:pStyle w:val="11"/>
        <w:ind w:firstLine="560"/>
        <w:jc w:val="both"/>
        <w:rPr>
          <w:color w:val="000000"/>
          <w:sz w:val="24"/>
          <w:szCs w:val="24"/>
          <w:lang w:eastAsia="ru-RU" w:bidi="ru-RU"/>
        </w:rPr>
      </w:pPr>
    </w:p>
    <w:p w:rsidR="0042212B" w:rsidRDefault="0042212B" w:rsidP="0042212B">
      <w:pPr>
        <w:pStyle w:val="11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Профилактика коррупции в Образовательной организации осуществляется путем </w:t>
      </w:r>
      <w:r>
        <w:rPr>
          <w:color w:val="000000"/>
          <w:sz w:val="24"/>
          <w:szCs w:val="24"/>
          <w:lang w:eastAsia="ru-RU" w:bidi="ru-RU"/>
        </w:rPr>
        <w:lastRenderedPageBreak/>
        <w:t>применения следующих основных мер:</w:t>
      </w:r>
    </w:p>
    <w:p w:rsidR="0042212B" w:rsidRDefault="0042212B" w:rsidP="0042212B">
      <w:pPr>
        <w:pStyle w:val="11"/>
        <w:numPr>
          <w:ilvl w:val="0"/>
          <w:numId w:val="22"/>
        </w:numPr>
        <w:tabs>
          <w:tab w:val="left" w:pos="836"/>
        </w:tabs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в Образовательной организации нетерпимости к коррупционному поведению*</w:t>
      </w:r>
    </w:p>
    <w:p w:rsidR="0042212B" w:rsidRDefault="0042212B" w:rsidP="0042212B">
      <w:pPr>
        <w:pStyle w:val="11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Особое внимание уделяется формированию высокого правосознания и правовой культуры работников.</w:t>
      </w:r>
    </w:p>
    <w:p w:rsidR="0042212B" w:rsidRDefault="0042212B" w:rsidP="0042212B">
      <w:pPr>
        <w:pStyle w:val="11"/>
        <w:ind w:firstLine="5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Антикоррупционная направленность правового формирования основана на повышении у работников позитивного отношения к праву и его соблюдению; повышении уровня правовых знаний, в том числе о коррупционных формах поведения и мерах по их предотвращению; формированию гражданской позиции в отношении коррупции, негативного отношения к коррупционным проявлениям, представления о мерах юридической ответственности, которые могут применяться в случае совершения коррупционных правонарушений.</w:t>
      </w:r>
      <w:proofErr w:type="gramEnd"/>
    </w:p>
    <w:p w:rsidR="0042212B" w:rsidRDefault="0042212B" w:rsidP="0042212B">
      <w:pPr>
        <w:pStyle w:val="11"/>
        <w:numPr>
          <w:ilvl w:val="0"/>
          <w:numId w:val="22"/>
        </w:numPr>
        <w:tabs>
          <w:tab w:val="left" w:pos="855"/>
        </w:tabs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антикоррупционная экспертиза локально-нормативных актов и их проектов, издаваемых в Образовательной организации.</w:t>
      </w:r>
    </w:p>
    <w:p w:rsidR="0042212B" w:rsidRDefault="0042212B" w:rsidP="0042212B">
      <w:pPr>
        <w:pStyle w:val="11"/>
        <w:spacing w:after="260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В целях организации деятельности по предупреждению коррупции в Образовательной организации осуществляется антикоррупционная экспертиза локальных нормативных актов, их проектов и иных документов в целях выявления коррупционных факторов и последующего устранения таких факторов.</w:t>
      </w:r>
    </w:p>
    <w:p w:rsidR="0042212B" w:rsidRDefault="0042212B" w:rsidP="0042212B">
      <w:pPr>
        <w:pStyle w:val="11"/>
        <w:numPr>
          <w:ilvl w:val="0"/>
          <w:numId w:val="21"/>
        </w:numPr>
        <w:tabs>
          <w:tab w:val="left" w:pos="823"/>
        </w:tabs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Ответственность работников</w:t>
      </w: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Каждый работник при заключении трудового договора должен быть ознакомлен под подпись с Антикоррупционной политикой Образовательной организации и локальными нормативными актами, касающимися противодействия коррупции, изданными в Образовательной организации, и соблюдать принципы и требования данных документов.</w:t>
      </w:r>
    </w:p>
    <w:p w:rsidR="0042212B" w:rsidRDefault="0042212B" w:rsidP="0042212B">
      <w:pPr>
        <w:pStyle w:val="11"/>
        <w:spacing w:after="260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Работники Образовательной организации, независимо от занимаемой должности, несут ответственность, предусмотренную действующим законодательством Российской Федерации, за несоблюдение принципов и требований настоящей Антикоррупционной политики.</w:t>
      </w:r>
    </w:p>
    <w:p w:rsidR="0042212B" w:rsidRPr="0042212B" w:rsidRDefault="0042212B" w:rsidP="0042212B">
      <w:pPr>
        <w:pStyle w:val="11"/>
        <w:numPr>
          <w:ilvl w:val="0"/>
          <w:numId w:val="21"/>
        </w:numPr>
        <w:tabs>
          <w:tab w:val="left" w:pos="2946"/>
        </w:tabs>
        <w:ind w:left="2000" w:firstLine="580"/>
      </w:pPr>
      <w:r>
        <w:rPr>
          <w:b/>
          <w:bCs/>
          <w:color w:val="000000"/>
          <w:sz w:val="24"/>
          <w:szCs w:val="24"/>
          <w:lang w:eastAsia="ru-RU" w:bidi="ru-RU"/>
        </w:rPr>
        <w:t>Порядок пересмотра и внесения изменений в антикоррупционную политику Образовательной организации</w:t>
      </w:r>
    </w:p>
    <w:p w:rsidR="0042212B" w:rsidRDefault="0042212B" w:rsidP="0042212B">
      <w:pPr>
        <w:pStyle w:val="11"/>
        <w:tabs>
          <w:tab w:val="left" w:pos="2946"/>
        </w:tabs>
        <w:ind w:left="2580" w:firstLine="0"/>
      </w:pP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В процессе работы должен осуществляться регулярный мониторинг хода и эффективности реализации антикоррупционной политики, а также выявленных фактов коррупции и способов их устранения.</w:t>
      </w: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Основными направлениями антикоррупционной экспертизы является:</w:t>
      </w: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обобщение и анализ результатов антикоррупционной экспертизы локальных нормативных документов Образовательной организации;</w:t>
      </w:r>
    </w:p>
    <w:p w:rsidR="0042212B" w:rsidRDefault="0042212B" w:rsidP="0042212B">
      <w:pPr>
        <w:pStyle w:val="11"/>
        <w:ind w:firstLine="70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изучение мнения трудового коллектива о состоянии коррупции в Образовательной организации и эффективности, принимаемых антикоррупционных мер;</w:t>
      </w: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изучение и анализ принимаемых в Образовательной организации мер по противодействию коррупции;</w:t>
      </w: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анализ публикаций о коррупции в средствах массовой информации.</w:t>
      </w:r>
    </w:p>
    <w:p w:rsidR="0042212B" w:rsidRDefault="0042212B" w:rsidP="0042212B">
      <w:pPr>
        <w:pStyle w:val="1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Должностное лицо, ответственное за реализацию антикоррупционной политики в Образовательной организации, к 1 декабрю отчетного периода представляет руководству Образовательной организации и ответственному </w:t>
      </w:r>
      <w:r w:rsidR="00C33873">
        <w:rPr>
          <w:color w:val="000000"/>
          <w:sz w:val="24"/>
          <w:szCs w:val="24"/>
          <w:lang w:eastAsia="ru-RU" w:bidi="ru-RU"/>
        </w:rPr>
        <w:t>лицу по антикоррупционной политики в Администрации городского округа «город Каспийск»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33873">
        <w:rPr>
          <w:color w:val="000000"/>
          <w:sz w:val="24"/>
          <w:szCs w:val="24"/>
          <w:lang w:eastAsia="ru-RU" w:bidi="ru-RU"/>
        </w:rPr>
        <w:t>отчет о проделанной работе.</w:t>
      </w:r>
      <w:r>
        <w:rPr>
          <w:color w:val="000000"/>
          <w:sz w:val="24"/>
          <w:szCs w:val="24"/>
          <w:lang w:eastAsia="ru-RU" w:bidi="ru-RU"/>
        </w:rPr>
        <w:t xml:space="preserve"> Если по результатам мониторинга возникают сомнения в эффективности реализуемых антикоррупционных мероприятий, в антикоррупционную политику вносятся изменения и дополнения.</w:t>
      </w:r>
    </w:p>
    <w:p w:rsidR="0042212B" w:rsidRDefault="0042212B" w:rsidP="0042212B">
      <w:pPr>
        <w:pStyle w:val="11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Пересмотр принятой антикоррупционной политики может проводиться и в иных случаях, таких как внесение изменений в Трудовой кодекс РФ и законодательство о противодействии коррупции, а также по представлению предложений работников Образовательной организации.</w:t>
      </w:r>
    </w:p>
    <w:p w:rsidR="0042212B" w:rsidRDefault="0042212B" w:rsidP="0042212B">
      <w:pPr>
        <w:pStyle w:val="11"/>
        <w:ind w:firstLine="700"/>
        <w:jc w:val="both"/>
      </w:pPr>
    </w:p>
    <w:p w:rsidR="0042212B" w:rsidRDefault="0042212B" w:rsidP="009461DA"/>
    <w:p w:rsidR="009461DA" w:rsidRDefault="009461DA" w:rsidP="00B63196">
      <w:pPr>
        <w:tabs>
          <w:tab w:val="left" w:pos="7551"/>
        </w:tabs>
        <w:ind w:firstLine="709"/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3F3DB5" w:rsidRDefault="003F3DB5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0173A5" w:rsidRDefault="000173A5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  <w:r>
        <w:t>Исп.: помощник Главы</w:t>
      </w:r>
    </w:p>
    <w:p w:rsidR="0024105F" w:rsidRDefault="0024105F" w:rsidP="0024105F">
      <w:pPr>
        <w:tabs>
          <w:tab w:val="left" w:pos="7551"/>
        </w:tabs>
      </w:pPr>
      <w:r>
        <w:t>Магомедов М.М._________</w:t>
      </w:r>
    </w:p>
    <w:p w:rsidR="00FF3CB1" w:rsidRDefault="007214FE" w:rsidP="00FF3CB1">
      <w:pPr>
        <w:tabs>
          <w:tab w:val="left" w:pos="7551"/>
        </w:tabs>
      </w:pPr>
      <w:r>
        <w:t>Согласовано:</w:t>
      </w:r>
      <w:r w:rsidR="00FF3CB1" w:rsidRPr="00FF3CB1">
        <w:t xml:space="preserve"> </w:t>
      </w:r>
    </w:p>
    <w:p w:rsidR="00FF3CB1" w:rsidRDefault="00FF3CB1" w:rsidP="00FF3CB1">
      <w:pPr>
        <w:tabs>
          <w:tab w:val="left" w:pos="7551"/>
        </w:tabs>
      </w:pPr>
      <w:r>
        <w:t>Первый заместитель</w:t>
      </w:r>
    </w:p>
    <w:p w:rsidR="00FF3CB1" w:rsidRDefault="00FF3CB1" w:rsidP="00FF3CB1">
      <w:pPr>
        <w:tabs>
          <w:tab w:val="left" w:pos="7551"/>
        </w:tabs>
      </w:pPr>
      <w:proofErr w:type="spellStart"/>
      <w:r>
        <w:t>Капиев</w:t>
      </w:r>
      <w:proofErr w:type="spellEnd"/>
      <w:r>
        <w:t xml:space="preserve"> Д.А._________</w:t>
      </w:r>
    </w:p>
    <w:p w:rsidR="00F1240C" w:rsidRDefault="00FF3CB1" w:rsidP="0024105F">
      <w:pPr>
        <w:tabs>
          <w:tab w:val="left" w:pos="7551"/>
        </w:tabs>
      </w:pPr>
      <w:r>
        <w:t>Н</w:t>
      </w:r>
      <w:r w:rsidR="0024105F">
        <w:t>ач. правового управления</w:t>
      </w:r>
    </w:p>
    <w:p w:rsidR="007214FE" w:rsidRDefault="00FF3CB1" w:rsidP="0024105F">
      <w:pPr>
        <w:tabs>
          <w:tab w:val="left" w:pos="7551"/>
        </w:tabs>
      </w:pPr>
      <w:r>
        <w:t>Халилов Г.О.</w:t>
      </w:r>
      <w:r w:rsidR="000173A5">
        <w:t xml:space="preserve"> _________</w:t>
      </w:r>
    </w:p>
    <w:p w:rsidR="0024105F" w:rsidRPr="0024105F" w:rsidRDefault="0024105F" w:rsidP="0024105F">
      <w:pPr>
        <w:tabs>
          <w:tab w:val="left" w:pos="7551"/>
        </w:tabs>
      </w:pPr>
    </w:p>
    <w:sectPr w:rsidR="0024105F" w:rsidRPr="0024105F" w:rsidSect="000173A5">
      <w:pgSz w:w="11906" w:h="16838" w:code="9"/>
      <w:pgMar w:top="709" w:right="102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0E5"/>
    <w:multiLevelType w:val="hybridMultilevel"/>
    <w:tmpl w:val="563A7B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331B2A"/>
    <w:multiLevelType w:val="multilevel"/>
    <w:tmpl w:val="BC881FE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0E221B"/>
    <w:multiLevelType w:val="multilevel"/>
    <w:tmpl w:val="25AEDCA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831775"/>
    <w:multiLevelType w:val="hybridMultilevel"/>
    <w:tmpl w:val="3858FF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3472F5C"/>
    <w:multiLevelType w:val="hybridMultilevel"/>
    <w:tmpl w:val="4DD40D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1310E82"/>
    <w:multiLevelType w:val="multilevel"/>
    <w:tmpl w:val="83607FA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4A4E90"/>
    <w:multiLevelType w:val="hybridMultilevel"/>
    <w:tmpl w:val="4B5ED5C2"/>
    <w:lvl w:ilvl="0" w:tplc="A762D58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85589B"/>
    <w:multiLevelType w:val="multilevel"/>
    <w:tmpl w:val="D19E42FA"/>
    <w:lvl w:ilvl="0">
      <w:start w:val="8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1C1495"/>
    <w:multiLevelType w:val="hybridMultilevel"/>
    <w:tmpl w:val="B62AD6B6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9">
    <w:nsid w:val="42A87855"/>
    <w:multiLevelType w:val="hybridMultilevel"/>
    <w:tmpl w:val="390E32D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62B3335"/>
    <w:multiLevelType w:val="multilevel"/>
    <w:tmpl w:val="4DA29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D816A4"/>
    <w:multiLevelType w:val="multilevel"/>
    <w:tmpl w:val="99E67A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7F09C0"/>
    <w:multiLevelType w:val="hybridMultilevel"/>
    <w:tmpl w:val="89840D0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7F21A28"/>
    <w:multiLevelType w:val="hybridMultilevel"/>
    <w:tmpl w:val="383831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8405794"/>
    <w:multiLevelType w:val="hybridMultilevel"/>
    <w:tmpl w:val="21E246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58D47827"/>
    <w:multiLevelType w:val="hybridMultilevel"/>
    <w:tmpl w:val="E532537A"/>
    <w:lvl w:ilvl="0" w:tplc="83DC30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94D2804"/>
    <w:multiLevelType w:val="multilevel"/>
    <w:tmpl w:val="CA6E806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AE0AA1"/>
    <w:multiLevelType w:val="hybridMultilevel"/>
    <w:tmpl w:val="DE90DE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671E4070"/>
    <w:multiLevelType w:val="hybridMultilevel"/>
    <w:tmpl w:val="87288C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8BD6883"/>
    <w:multiLevelType w:val="hybridMultilevel"/>
    <w:tmpl w:val="C0EA8C4E"/>
    <w:lvl w:ilvl="0" w:tplc="96ACC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A4418"/>
    <w:multiLevelType w:val="hybridMultilevel"/>
    <w:tmpl w:val="30AA724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7E1B2993"/>
    <w:multiLevelType w:val="hybridMultilevel"/>
    <w:tmpl w:val="A692E0F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-6215" w:hanging="360"/>
      </w:pPr>
    </w:lvl>
    <w:lvl w:ilvl="2" w:tplc="0419001B" w:tentative="1">
      <w:start w:val="1"/>
      <w:numFmt w:val="lowerRoman"/>
      <w:lvlText w:val="%3."/>
      <w:lvlJc w:val="right"/>
      <w:pPr>
        <w:ind w:left="-5495" w:hanging="180"/>
      </w:pPr>
    </w:lvl>
    <w:lvl w:ilvl="3" w:tplc="0419000F" w:tentative="1">
      <w:start w:val="1"/>
      <w:numFmt w:val="decimal"/>
      <w:lvlText w:val="%4."/>
      <w:lvlJc w:val="left"/>
      <w:pPr>
        <w:ind w:left="-4775" w:hanging="360"/>
      </w:pPr>
    </w:lvl>
    <w:lvl w:ilvl="4" w:tplc="04190019" w:tentative="1">
      <w:start w:val="1"/>
      <w:numFmt w:val="lowerLetter"/>
      <w:lvlText w:val="%5."/>
      <w:lvlJc w:val="left"/>
      <w:pPr>
        <w:ind w:left="-4055" w:hanging="360"/>
      </w:pPr>
    </w:lvl>
    <w:lvl w:ilvl="5" w:tplc="0419001B" w:tentative="1">
      <w:start w:val="1"/>
      <w:numFmt w:val="lowerRoman"/>
      <w:lvlText w:val="%6."/>
      <w:lvlJc w:val="right"/>
      <w:pPr>
        <w:ind w:left="-3335" w:hanging="180"/>
      </w:pPr>
    </w:lvl>
    <w:lvl w:ilvl="6" w:tplc="0419000F" w:tentative="1">
      <w:start w:val="1"/>
      <w:numFmt w:val="decimal"/>
      <w:lvlText w:val="%7."/>
      <w:lvlJc w:val="left"/>
      <w:pPr>
        <w:ind w:left="-2615" w:hanging="360"/>
      </w:pPr>
    </w:lvl>
    <w:lvl w:ilvl="7" w:tplc="04190019" w:tentative="1">
      <w:start w:val="1"/>
      <w:numFmt w:val="lowerLetter"/>
      <w:lvlText w:val="%8."/>
      <w:lvlJc w:val="left"/>
      <w:pPr>
        <w:ind w:left="-1895" w:hanging="360"/>
      </w:pPr>
    </w:lvl>
    <w:lvl w:ilvl="8" w:tplc="0419001B" w:tentative="1">
      <w:start w:val="1"/>
      <w:numFmt w:val="lowerRoman"/>
      <w:lvlText w:val="%9."/>
      <w:lvlJc w:val="right"/>
      <w:pPr>
        <w:ind w:left="-1175" w:hanging="180"/>
      </w:pPr>
    </w:lvl>
  </w:abstractNum>
  <w:num w:numId="1">
    <w:abstractNumId w:val="15"/>
  </w:num>
  <w:num w:numId="2">
    <w:abstractNumId w:val="19"/>
  </w:num>
  <w:num w:numId="3">
    <w:abstractNumId w:val="6"/>
  </w:num>
  <w:num w:numId="4">
    <w:abstractNumId w:val="8"/>
  </w:num>
  <w:num w:numId="5">
    <w:abstractNumId w:val="3"/>
  </w:num>
  <w:num w:numId="6">
    <w:abstractNumId w:val="13"/>
  </w:num>
  <w:num w:numId="7">
    <w:abstractNumId w:val="20"/>
  </w:num>
  <w:num w:numId="8">
    <w:abstractNumId w:val="14"/>
  </w:num>
  <w:num w:numId="9">
    <w:abstractNumId w:val="12"/>
  </w:num>
  <w:num w:numId="10">
    <w:abstractNumId w:val="9"/>
  </w:num>
  <w:num w:numId="11">
    <w:abstractNumId w:val="18"/>
  </w:num>
  <w:num w:numId="12">
    <w:abstractNumId w:val="21"/>
  </w:num>
  <w:num w:numId="13">
    <w:abstractNumId w:val="0"/>
  </w:num>
  <w:num w:numId="14">
    <w:abstractNumId w:val="4"/>
  </w:num>
  <w:num w:numId="15">
    <w:abstractNumId w:val="17"/>
  </w:num>
  <w:num w:numId="16">
    <w:abstractNumId w:val="11"/>
  </w:num>
  <w:num w:numId="17">
    <w:abstractNumId w:val="10"/>
  </w:num>
  <w:num w:numId="18">
    <w:abstractNumId w:val="16"/>
  </w:num>
  <w:num w:numId="19">
    <w:abstractNumId w:val="2"/>
  </w:num>
  <w:num w:numId="20">
    <w:abstractNumId w:val="5"/>
  </w:num>
  <w:num w:numId="21">
    <w:abstractNumId w:val="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58D"/>
    <w:rsid w:val="000173A5"/>
    <w:rsid w:val="00021F52"/>
    <w:rsid w:val="000250EE"/>
    <w:rsid w:val="000274A8"/>
    <w:rsid w:val="00045571"/>
    <w:rsid w:val="000523DD"/>
    <w:rsid w:val="00053E80"/>
    <w:rsid w:val="0005739D"/>
    <w:rsid w:val="00067E1F"/>
    <w:rsid w:val="0007169E"/>
    <w:rsid w:val="000A043C"/>
    <w:rsid w:val="000A3236"/>
    <w:rsid w:val="000B05EF"/>
    <w:rsid w:val="000B6B9E"/>
    <w:rsid w:val="000D771B"/>
    <w:rsid w:val="000F277E"/>
    <w:rsid w:val="00104313"/>
    <w:rsid w:val="00110308"/>
    <w:rsid w:val="00114062"/>
    <w:rsid w:val="00131908"/>
    <w:rsid w:val="00134791"/>
    <w:rsid w:val="00143C3A"/>
    <w:rsid w:val="001756B7"/>
    <w:rsid w:val="00177043"/>
    <w:rsid w:val="00177A83"/>
    <w:rsid w:val="0018606F"/>
    <w:rsid w:val="00194BD2"/>
    <w:rsid w:val="001A5E4B"/>
    <w:rsid w:val="001C0E46"/>
    <w:rsid w:val="001F081D"/>
    <w:rsid w:val="001F0873"/>
    <w:rsid w:val="00202AE2"/>
    <w:rsid w:val="00216CF9"/>
    <w:rsid w:val="00216E6B"/>
    <w:rsid w:val="0022639F"/>
    <w:rsid w:val="002322D8"/>
    <w:rsid w:val="0024105F"/>
    <w:rsid w:val="0024648F"/>
    <w:rsid w:val="00253AEC"/>
    <w:rsid w:val="00256799"/>
    <w:rsid w:val="00260207"/>
    <w:rsid w:val="00275771"/>
    <w:rsid w:val="00282EE6"/>
    <w:rsid w:val="00283B6B"/>
    <w:rsid w:val="002D1B7D"/>
    <w:rsid w:val="00316280"/>
    <w:rsid w:val="00316C51"/>
    <w:rsid w:val="00330694"/>
    <w:rsid w:val="0034419A"/>
    <w:rsid w:val="0034534F"/>
    <w:rsid w:val="003531AA"/>
    <w:rsid w:val="003577B4"/>
    <w:rsid w:val="00362B63"/>
    <w:rsid w:val="00375DBE"/>
    <w:rsid w:val="003801C6"/>
    <w:rsid w:val="00380E9F"/>
    <w:rsid w:val="003A684A"/>
    <w:rsid w:val="003B0C1E"/>
    <w:rsid w:val="003C74C1"/>
    <w:rsid w:val="003D19BE"/>
    <w:rsid w:val="003D5FF0"/>
    <w:rsid w:val="003F1FE9"/>
    <w:rsid w:val="003F3DB5"/>
    <w:rsid w:val="003F404B"/>
    <w:rsid w:val="0041618D"/>
    <w:rsid w:val="0042212B"/>
    <w:rsid w:val="00436A90"/>
    <w:rsid w:val="004571EE"/>
    <w:rsid w:val="00473AD5"/>
    <w:rsid w:val="00476853"/>
    <w:rsid w:val="00486C3B"/>
    <w:rsid w:val="004E0DCA"/>
    <w:rsid w:val="004E2497"/>
    <w:rsid w:val="0050186E"/>
    <w:rsid w:val="005026F4"/>
    <w:rsid w:val="00502AB1"/>
    <w:rsid w:val="00523D1B"/>
    <w:rsid w:val="00537FE6"/>
    <w:rsid w:val="00546524"/>
    <w:rsid w:val="00550510"/>
    <w:rsid w:val="00557683"/>
    <w:rsid w:val="00565681"/>
    <w:rsid w:val="00574D4C"/>
    <w:rsid w:val="0058670A"/>
    <w:rsid w:val="005A02C4"/>
    <w:rsid w:val="005B33FE"/>
    <w:rsid w:val="005C5616"/>
    <w:rsid w:val="005C6989"/>
    <w:rsid w:val="005D49B8"/>
    <w:rsid w:val="005D642B"/>
    <w:rsid w:val="005E4929"/>
    <w:rsid w:val="0060190F"/>
    <w:rsid w:val="006118B1"/>
    <w:rsid w:val="00611B11"/>
    <w:rsid w:val="00624732"/>
    <w:rsid w:val="00625469"/>
    <w:rsid w:val="00635485"/>
    <w:rsid w:val="006801F5"/>
    <w:rsid w:val="00680E01"/>
    <w:rsid w:val="006B1E6F"/>
    <w:rsid w:val="006B4CB9"/>
    <w:rsid w:val="006C0B77"/>
    <w:rsid w:val="006E2FD5"/>
    <w:rsid w:val="0070544E"/>
    <w:rsid w:val="00706CF4"/>
    <w:rsid w:val="00711AA1"/>
    <w:rsid w:val="00716D66"/>
    <w:rsid w:val="007214FE"/>
    <w:rsid w:val="00724490"/>
    <w:rsid w:val="00725287"/>
    <w:rsid w:val="00736626"/>
    <w:rsid w:val="00745ED4"/>
    <w:rsid w:val="0075148D"/>
    <w:rsid w:val="0076144A"/>
    <w:rsid w:val="00764D2F"/>
    <w:rsid w:val="00767067"/>
    <w:rsid w:val="00783B98"/>
    <w:rsid w:val="00793F6E"/>
    <w:rsid w:val="00795596"/>
    <w:rsid w:val="00795BA3"/>
    <w:rsid w:val="007A11CE"/>
    <w:rsid w:val="007A4C02"/>
    <w:rsid w:val="007E2E5B"/>
    <w:rsid w:val="00815FD8"/>
    <w:rsid w:val="0082167D"/>
    <w:rsid w:val="008242FF"/>
    <w:rsid w:val="00832851"/>
    <w:rsid w:val="008344F6"/>
    <w:rsid w:val="00861030"/>
    <w:rsid w:val="00866261"/>
    <w:rsid w:val="008666C1"/>
    <w:rsid w:val="00870751"/>
    <w:rsid w:val="00873071"/>
    <w:rsid w:val="008825D5"/>
    <w:rsid w:val="00886462"/>
    <w:rsid w:val="00893D14"/>
    <w:rsid w:val="00895ABA"/>
    <w:rsid w:val="00897AF6"/>
    <w:rsid w:val="008A3036"/>
    <w:rsid w:val="008A72FB"/>
    <w:rsid w:val="008D18CA"/>
    <w:rsid w:val="008D20A4"/>
    <w:rsid w:val="00905D58"/>
    <w:rsid w:val="00922C48"/>
    <w:rsid w:val="00923C0C"/>
    <w:rsid w:val="009244A5"/>
    <w:rsid w:val="00936487"/>
    <w:rsid w:val="00936CDC"/>
    <w:rsid w:val="0094177D"/>
    <w:rsid w:val="009461DA"/>
    <w:rsid w:val="009471EE"/>
    <w:rsid w:val="00951A05"/>
    <w:rsid w:val="00972C7A"/>
    <w:rsid w:val="009A462B"/>
    <w:rsid w:val="009B4D40"/>
    <w:rsid w:val="009C4F3E"/>
    <w:rsid w:val="009D5351"/>
    <w:rsid w:val="009D6BF6"/>
    <w:rsid w:val="009E158D"/>
    <w:rsid w:val="009E2D42"/>
    <w:rsid w:val="00A02FD6"/>
    <w:rsid w:val="00A1185B"/>
    <w:rsid w:val="00A15854"/>
    <w:rsid w:val="00A22E37"/>
    <w:rsid w:val="00A34E88"/>
    <w:rsid w:val="00A512B7"/>
    <w:rsid w:val="00A63834"/>
    <w:rsid w:val="00A6661D"/>
    <w:rsid w:val="00AA5A74"/>
    <w:rsid w:val="00AB584E"/>
    <w:rsid w:val="00AD1789"/>
    <w:rsid w:val="00AE1A3B"/>
    <w:rsid w:val="00AE310B"/>
    <w:rsid w:val="00AF7905"/>
    <w:rsid w:val="00B15297"/>
    <w:rsid w:val="00B17426"/>
    <w:rsid w:val="00B30E3D"/>
    <w:rsid w:val="00B404C5"/>
    <w:rsid w:val="00B41DA6"/>
    <w:rsid w:val="00B57759"/>
    <w:rsid w:val="00B6250B"/>
    <w:rsid w:val="00B63196"/>
    <w:rsid w:val="00B63D4F"/>
    <w:rsid w:val="00B723E6"/>
    <w:rsid w:val="00B80E2B"/>
    <w:rsid w:val="00B90BA5"/>
    <w:rsid w:val="00B915B7"/>
    <w:rsid w:val="00BA0E38"/>
    <w:rsid w:val="00BA60E7"/>
    <w:rsid w:val="00BA79BF"/>
    <w:rsid w:val="00BB3D16"/>
    <w:rsid w:val="00BB4819"/>
    <w:rsid w:val="00BB48C8"/>
    <w:rsid w:val="00BB6926"/>
    <w:rsid w:val="00BC79CF"/>
    <w:rsid w:val="00BD14CE"/>
    <w:rsid w:val="00BD3C4C"/>
    <w:rsid w:val="00BE6DBC"/>
    <w:rsid w:val="00BF3F27"/>
    <w:rsid w:val="00C218E9"/>
    <w:rsid w:val="00C33873"/>
    <w:rsid w:val="00C34E2E"/>
    <w:rsid w:val="00C572E6"/>
    <w:rsid w:val="00C70C17"/>
    <w:rsid w:val="00C73056"/>
    <w:rsid w:val="00CA26A7"/>
    <w:rsid w:val="00CB4E44"/>
    <w:rsid w:val="00CB5B0A"/>
    <w:rsid w:val="00CC089B"/>
    <w:rsid w:val="00CD2876"/>
    <w:rsid w:val="00CD5599"/>
    <w:rsid w:val="00D126DF"/>
    <w:rsid w:val="00D358C2"/>
    <w:rsid w:val="00D47064"/>
    <w:rsid w:val="00D52DCC"/>
    <w:rsid w:val="00D536C7"/>
    <w:rsid w:val="00D65BED"/>
    <w:rsid w:val="00D66A7B"/>
    <w:rsid w:val="00D9067D"/>
    <w:rsid w:val="00DB3BE4"/>
    <w:rsid w:val="00DC795C"/>
    <w:rsid w:val="00DD0727"/>
    <w:rsid w:val="00DD6B7A"/>
    <w:rsid w:val="00DE1425"/>
    <w:rsid w:val="00DE5442"/>
    <w:rsid w:val="00DF3B4C"/>
    <w:rsid w:val="00E058F8"/>
    <w:rsid w:val="00E15826"/>
    <w:rsid w:val="00E314AD"/>
    <w:rsid w:val="00E3285B"/>
    <w:rsid w:val="00E418D6"/>
    <w:rsid w:val="00E772C6"/>
    <w:rsid w:val="00EA59DF"/>
    <w:rsid w:val="00EB0D0E"/>
    <w:rsid w:val="00EC5D20"/>
    <w:rsid w:val="00ED0E2D"/>
    <w:rsid w:val="00ED194D"/>
    <w:rsid w:val="00EE4070"/>
    <w:rsid w:val="00EF73DA"/>
    <w:rsid w:val="00F048A2"/>
    <w:rsid w:val="00F1240C"/>
    <w:rsid w:val="00F12C76"/>
    <w:rsid w:val="00F1779C"/>
    <w:rsid w:val="00F23B29"/>
    <w:rsid w:val="00F34890"/>
    <w:rsid w:val="00F34F2F"/>
    <w:rsid w:val="00F4309E"/>
    <w:rsid w:val="00F6556F"/>
    <w:rsid w:val="00F66580"/>
    <w:rsid w:val="00F85C27"/>
    <w:rsid w:val="00F86636"/>
    <w:rsid w:val="00F946BD"/>
    <w:rsid w:val="00FA6A56"/>
    <w:rsid w:val="00FA6DBC"/>
    <w:rsid w:val="00FB328C"/>
    <w:rsid w:val="00FB7A60"/>
    <w:rsid w:val="00FC3A3D"/>
    <w:rsid w:val="00FC5369"/>
    <w:rsid w:val="00FE4F0F"/>
    <w:rsid w:val="00FF3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4571E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B4C"/>
    <w:pPr>
      <w:ind w:left="720"/>
      <w:contextualSpacing/>
    </w:pPr>
  </w:style>
  <w:style w:type="character" w:styleId="a4">
    <w:name w:val="Strong"/>
    <w:basedOn w:val="a0"/>
    <w:uiPriority w:val="22"/>
    <w:qFormat/>
    <w:rsid w:val="0082167D"/>
    <w:rPr>
      <w:b/>
      <w:bCs/>
    </w:rPr>
  </w:style>
  <w:style w:type="character" w:styleId="a5">
    <w:name w:val="Hyperlink"/>
    <w:basedOn w:val="a0"/>
    <w:uiPriority w:val="99"/>
    <w:unhideWhenUsed/>
    <w:rsid w:val="0082167D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11"/>
    <w:rsid w:val="0082167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82167D"/>
    <w:pPr>
      <w:widowControl w:val="0"/>
      <w:spacing w:after="0"/>
      <w:ind w:firstLine="400"/>
    </w:pPr>
    <w:rPr>
      <w:rFonts w:eastAsia="Times New Roman" w:cs="Times New Roman"/>
      <w:szCs w:val="28"/>
    </w:rPr>
  </w:style>
  <w:style w:type="paragraph" w:styleId="a7">
    <w:name w:val="Normal (Web)"/>
    <w:basedOn w:val="a"/>
    <w:uiPriority w:val="99"/>
    <w:unhideWhenUsed/>
    <w:rsid w:val="008216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354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548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571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a">
    <w:name w:val="Подпись к таблице_"/>
    <w:basedOn w:val="a0"/>
    <w:link w:val="ab"/>
    <w:rsid w:val="009461DA"/>
    <w:rPr>
      <w:rFonts w:ascii="Times New Roman" w:eastAsia="Times New Roman" w:hAnsi="Times New Roman" w:cs="Times New Roman"/>
      <w:b/>
      <w:bCs/>
    </w:rPr>
  </w:style>
  <w:style w:type="character" w:customStyle="1" w:styleId="ac">
    <w:name w:val="Другое_"/>
    <w:basedOn w:val="a0"/>
    <w:link w:val="ad"/>
    <w:rsid w:val="009461DA"/>
    <w:rPr>
      <w:rFonts w:ascii="Times New Roman" w:eastAsia="Times New Roman" w:hAnsi="Times New Roman" w:cs="Times New Roman"/>
    </w:rPr>
  </w:style>
  <w:style w:type="paragraph" w:customStyle="1" w:styleId="ab">
    <w:name w:val="Подпись к таблице"/>
    <w:basedOn w:val="a"/>
    <w:link w:val="aa"/>
    <w:rsid w:val="009461DA"/>
    <w:pPr>
      <w:widowControl w:val="0"/>
      <w:spacing w:after="0"/>
    </w:pPr>
    <w:rPr>
      <w:rFonts w:eastAsia="Times New Roman" w:cs="Times New Roman"/>
      <w:b/>
      <w:bCs/>
      <w:sz w:val="22"/>
    </w:rPr>
  </w:style>
  <w:style w:type="paragraph" w:customStyle="1" w:styleId="ad">
    <w:name w:val="Другое"/>
    <w:basedOn w:val="a"/>
    <w:link w:val="ac"/>
    <w:rsid w:val="009461DA"/>
    <w:pPr>
      <w:widowControl w:val="0"/>
      <w:spacing w:after="0"/>
      <w:ind w:firstLine="400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kaspiysk.or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9436-9E55-4B92-B80B-21A3CEB32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2628</Words>
  <Characters>14984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3</cp:revision>
  <cp:lastPrinted>2022-08-18T05:55:00Z</cp:lastPrinted>
  <dcterms:created xsi:type="dcterms:W3CDTF">2022-08-18T05:57:00Z</dcterms:created>
  <dcterms:modified xsi:type="dcterms:W3CDTF">2022-08-25T12:38:00Z</dcterms:modified>
</cp:coreProperties>
</file>