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B2" w:rsidRDefault="003A22B2" w:rsidP="003A22B2">
      <w:pPr>
        <w:pStyle w:val="a3"/>
        <w:tabs>
          <w:tab w:val="left" w:pos="9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A22B2" w:rsidRDefault="003A22B2" w:rsidP="003A22B2">
      <w:pPr>
        <w:tabs>
          <w:tab w:val="left" w:pos="1710"/>
        </w:tabs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ТЕРРИТОРИАЛЬНАЯ ИЗБИРАТЕЛЬНАЯ КОМИССИЯ</w:t>
      </w:r>
    </w:p>
    <w:p w:rsidR="003A22B2" w:rsidRDefault="003A22B2" w:rsidP="003A22B2">
      <w:pPr>
        <w:shd w:val="clear" w:color="auto" w:fill="F2F2F2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ГОРОДА  КАСПИЙСК</w:t>
      </w:r>
    </w:p>
    <w:p w:rsidR="003A22B2" w:rsidRDefault="003A22B2" w:rsidP="003A22B2">
      <w:pPr>
        <w:shd w:val="clear" w:color="auto" w:fill="F2F2F2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 Е Ш Е Н И Е</w:t>
      </w:r>
    </w:p>
    <w:p w:rsidR="003A22B2" w:rsidRDefault="003A22B2" w:rsidP="003A22B2">
      <w:pPr>
        <w:shd w:val="clear" w:color="auto" w:fill="F2F2F2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«11» июня 2015 года                                № 5/18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  <w:t>г. Каспийск</w:t>
      </w:r>
    </w:p>
    <w:p w:rsidR="003A22B2" w:rsidRDefault="003A22B2" w:rsidP="003A22B2">
      <w:pPr>
        <w:shd w:val="clear" w:color="auto" w:fill="F2F2F2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О кандидатурах для исключения из резерва составов участковых комиссий №№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0642,0646,0647,0648,0650,0652,0653,0656.  </w:t>
      </w:r>
    </w:p>
    <w:p w:rsidR="003A22B2" w:rsidRDefault="003A22B2" w:rsidP="003A22B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пункта 9 статьи 26, пункта 5.1 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постановления Избирательной комиссии Республики Дагестан от 23 мая 2013 года № 46/296-5 "О кандидатурах, зачисленных в резерв составов участковых комиссий, сформированных на территории города Каспийск" территориальная избирательная комиссия города Каспийск  </w:t>
      </w:r>
    </w:p>
    <w:p w:rsidR="003A22B2" w:rsidRDefault="003A22B2" w:rsidP="003A22B2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3A22B2" w:rsidRDefault="003A22B2" w:rsidP="003A22B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2B2" w:rsidRDefault="003A22B2" w:rsidP="003A22B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Предложить Избирательной комиссии Республики Дагестан для исключения из резерва составов  участковых комиссий №0642,0646,0647,0648,0650,0652,0653,0656  кандидатуры согласно прилагаемому списку.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2. Направить настоящее решение и список кандидатур для исключения из резерва составов участковых комиссий в Избирательную комиссию Республики Дагестан.</w:t>
      </w:r>
    </w:p>
    <w:p w:rsidR="003A22B2" w:rsidRDefault="003A22B2" w:rsidP="003A22B2">
      <w:pPr>
        <w:pStyle w:val="1"/>
        <w:spacing w:line="276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3. Опубликовать настоящее решение в газете " Трудовой Каспийск" и разместить на сайте администрации городского округа " город Каспийск" в разделе территориальная избирательная комиссия.</w:t>
      </w:r>
    </w:p>
    <w:p w:rsidR="003A22B2" w:rsidRDefault="003A22B2" w:rsidP="003A22B2">
      <w:pPr>
        <w:pStyle w:val="1"/>
        <w:spacing w:line="276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4. Контроль за исполнением настоящего решения возложить на секретаря Комиссии О.Альборуеву.</w:t>
      </w:r>
    </w:p>
    <w:p w:rsidR="003A22B2" w:rsidRDefault="003A22B2" w:rsidP="003A22B2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Председатель</w:t>
      </w:r>
    </w:p>
    <w:p w:rsidR="003A22B2" w:rsidRDefault="003A22B2" w:rsidP="003A22B2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территориальной избирательной комиссии                                            </w:t>
      </w:r>
    </w:p>
    <w:p w:rsidR="003A22B2" w:rsidRDefault="003A22B2" w:rsidP="003A22B2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города Каспийск   </w:t>
      </w:r>
    </w:p>
    <w:p w:rsidR="003A22B2" w:rsidRDefault="003A22B2" w:rsidP="003A22B2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Л.В.Перцева</w:t>
      </w:r>
    </w:p>
    <w:p w:rsidR="003A22B2" w:rsidRDefault="003A22B2" w:rsidP="003A22B2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Секретарь</w:t>
      </w:r>
    </w:p>
    <w:p w:rsidR="003A22B2" w:rsidRDefault="003A22B2" w:rsidP="003A22B2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3A22B2" w:rsidRDefault="003A22B2" w:rsidP="003A22B2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города Каспийск                                                                   О.Н.Альборуева                                             </w:t>
      </w:r>
    </w:p>
    <w:p w:rsidR="003A22B2" w:rsidRDefault="003A22B2" w:rsidP="003A22B2">
      <w:pPr>
        <w:shd w:val="clear" w:color="auto" w:fill="F2F2F2"/>
        <w:spacing w:before="240" w:after="240" w:line="27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A22B2" w:rsidRDefault="003A22B2" w:rsidP="003A22B2">
      <w:pPr>
        <w:shd w:val="clear" w:color="auto" w:fill="F2F2F2"/>
        <w:spacing w:before="240" w:after="240" w:line="27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A22B2" w:rsidRDefault="003A22B2" w:rsidP="003A22B2">
      <w:pPr>
        <w:shd w:val="clear" w:color="auto" w:fill="F2F2F2"/>
        <w:spacing w:before="240" w:after="240" w:line="27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 решению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территориальной избирательной комиссии города Каспийск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от 11 июня 2015 года № 5/18</w:t>
      </w:r>
    </w:p>
    <w:p w:rsidR="003A22B2" w:rsidRDefault="003A22B2" w:rsidP="003A22B2">
      <w:pPr>
        <w:shd w:val="clear" w:color="auto" w:fill="F2F2F2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Список кандидатур   для исключения из резерва составов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br/>
        <w:t>участковых комиссий</w:t>
      </w:r>
    </w:p>
    <w:p w:rsidR="003A22B2" w:rsidRDefault="003A22B2" w:rsidP="003A22B2">
      <w:pPr>
        <w:shd w:val="clear" w:color="auto" w:fill="F2F2F2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ТИК г. Каспийск Республики Дагестан </w:t>
      </w:r>
    </w:p>
    <w:tbl>
      <w:tblPr>
        <w:tblW w:w="96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6"/>
        <w:gridCol w:w="2124"/>
        <w:gridCol w:w="2553"/>
        <w:gridCol w:w="1560"/>
        <w:gridCol w:w="2837"/>
      </w:tblGrid>
      <w:tr w:rsidR="003A22B2" w:rsidTr="003A22B2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2B2" w:rsidRDefault="003A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2B2" w:rsidRDefault="003A22B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2B2" w:rsidRDefault="003A22B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Кем  был предложен</w:t>
            </w:r>
          </w:p>
          <w:p w:rsidR="003A22B2" w:rsidRDefault="003A22B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 субъект выдвижения)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2B2" w:rsidRDefault="003A22B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Основания для исключения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2B2" w:rsidRDefault="003A22B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избирательного участка (УИК)</w:t>
            </w:r>
          </w:p>
        </w:tc>
      </w:tr>
      <w:tr w:rsidR="003A22B2" w:rsidTr="003A22B2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2B2" w:rsidRDefault="003A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2B2" w:rsidRDefault="003A22B2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Султанов Давуд</w:t>
            </w:r>
          </w:p>
          <w:p w:rsidR="003A22B2" w:rsidRDefault="003A22B2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Гаджимирзеевич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2B2" w:rsidRDefault="003A22B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 избирателей по месту работы-ООО  КаспийТеплоСервис"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2B2" w:rsidRDefault="003A22B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Подпункт "г" пункта 25 Порядка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2B2" w:rsidRDefault="003A22B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0642</w:t>
            </w:r>
          </w:p>
        </w:tc>
      </w:tr>
      <w:tr w:rsidR="003A22B2" w:rsidTr="003A22B2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2B2" w:rsidRDefault="003A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2B2" w:rsidRDefault="003A22B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Гаджиева Зухра Абдулабеговна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2B2" w:rsidRDefault="003A22B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Дагестанское региональное отделение политической партии" Либерально-демократическая партия России"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2B2" w:rsidRDefault="003A22B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Подпункт "г" пункта 25 Порядка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2B2" w:rsidRDefault="003A22B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0646</w:t>
            </w:r>
          </w:p>
        </w:tc>
      </w:tr>
      <w:tr w:rsidR="003A22B2" w:rsidTr="003A22B2">
        <w:trPr>
          <w:trHeight w:val="1327"/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2B2" w:rsidRDefault="003A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2B2" w:rsidRDefault="003A22B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Куяева Сабина Закировна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2B2" w:rsidRDefault="003A22B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 избирателей по месту работы-ТСЖ " Прибой"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2B2" w:rsidRDefault="003A22B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Подпункт "г" пункта 25 Порядка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2B2" w:rsidRDefault="003A22B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0647</w:t>
            </w:r>
          </w:p>
        </w:tc>
      </w:tr>
      <w:tr w:rsidR="003A22B2" w:rsidTr="003A22B2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2B2" w:rsidRDefault="003A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2B2" w:rsidRDefault="003A22B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Иванова Тамара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Илларионовна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2B2" w:rsidRDefault="003A22B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собрание избирателей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месту работы-ПЖСК " Прогресс"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2B2" w:rsidRDefault="003A22B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Подпункт "г" пункта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 Порядка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2B2" w:rsidRDefault="003A22B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0647</w:t>
            </w:r>
          </w:p>
        </w:tc>
      </w:tr>
      <w:tr w:rsidR="003A22B2" w:rsidTr="003A22B2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2B2" w:rsidRDefault="003A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2B2" w:rsidRDefault="003A22B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Гребенюк Татьяна Викторовна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2B2" w:rsidRDefault="003A22B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 избирателей по месту работы-МБОУ " Каспийская гимназия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2B2" w:rsidRDefault="003A22B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Подпункт "а" пункта 25 Порядка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2B2" w:rsidRDefault="003A22B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0648</w:t>
            </w:r>
          </w:p>
        </w:tc>
      </w:tr>
      <w:tr w:rsidR="003A22B2" w:rsidTr="003A22B2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2B2" w:rsidRDefault="003A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2B2" w:rsidRDefault="003A22B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Чавтараева Сабина Ахмедовна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2B2" w:rsidRDefault="003A22B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 избирателей по месту учебы-Дагестанский государственный технический университет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2B2" w:rsidRDefault="003A22B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Подпункт "г" пункта 25 Порядка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2B2" w:rsidRDefault="003A22B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0650</w:t>
            </w:r>
          </w:p>
        </w:tc>
      </w:tr>
      <w:tr w:rsidR="003A22B2" w:rsidTr="003A22B2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2B2" w:rsidRDefault="003A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22B2" w:rsidRDefault="003A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2B2" w:rsidRDefault="003A22B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Магомедова Патимат Абубакаровна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2B2" w:rsidRDefault="003A22B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 избирателей по месту работы- МБОУ " Кадетская морская школа-интернат"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2B2" w:rsidRDefault="003A22B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Подпункт "г" пункта 25 Порядка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2B2" w:rsidRDefault="003A22B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0652</w:t>
            </w:r>
          </w:p>
        </w:tc>
      </w:tr>
      <w:tr w:rsidR="003A22B2" w:rsidTr="003A22B2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2B2" w:rsidRDefault="003A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2B2" w:rsidRDefault="003A22B2">
            <w:pPr>
              <w:spacing w:after="0"/>
              <w:rPr>
                <w:rFonts w:cs="Times New Roman"/>
              </w:rPr>
            </w:pP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2B2" w:rsidRDefault="003A22B2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2B2" w:rsidRDefault="003A22B2">
            <w:pPr>
              <w:spacing w:after="0"/>
              <w:rPr>
                <w:rFonts w:cs="Times New Roman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2B2" w:rsidRDefault="003A22B2">
            <w:pPr>
              <w:spacing w:after="0"/>
              <w:rPr>
                <w:rFonts w:cs="Times New Roman"/>
              </w:rPr>
            </w:pPr>
          </w:p>
        </w:tc>
      </w:tr>
      <w:tr w:rsidR="003A22B2" w:rsidTr="003A22B2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2B2" w:rsidRDefault="003A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2B2" w:rsidRDefault="003A22B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Тимохина Лилия Анатольевна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2B2" w:rsidRDefault="003A22B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 избирателей по месту работы-МБОУ " Кадетская морская школа-интернат"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2B2" w:rsidRDefault="003A22B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Подпункт "а" пункта 25 Порядка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2B2" w:rsidRDefault="003A22B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0652</w:t>
            </w:r>
          </w:p>
        </w:tc>
      </w:tr>
      <w:tr w:rsidR="003A22B2" w:rsidTr="003A22B2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2B2" w:rsidRDefault="003A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2B2" w:rsidRDefault="003A22B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Алибекова Зарема Исамудиновна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2B2" w:rsidRDefault="003A22B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 избирателей по месту работы-МБДОУ ЦРР"Детский сад № 10"Ивушка"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2B2" w:rsidRDefault="003A22B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Подпункт "г" пункта 25 Порядка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2B2" w:rsidRDefault="003A22B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0653</w:t>
            </w:r>
          </w:p>
        </w:tc>
      </w:tr>
      <w:tr w:rsidR="003A22B2" w:rsidTr="003A22B2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2B2" w:rsidRDefault="003A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2B2" w:rsidRDefault="003A22B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Гусейнов Абакар Будайевич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2B2" w:rsidRDefault="003A22B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2B2" w:rsidRDefault="003A22B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Подпункт "г" пункта 25 Порядка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2B2" w:rsidRDefault="003A22B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0656</w:t>
            </w:r>
          </w:p>
        </w:tc>
      </w:tr>
      <w:tr w:rsidR="003A22B2" w:rsidTr="003A22B2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2B2" w:rsidRDefault="003A22B2">
            <w:pPr>
              <w:spacing w:after="0"/>
              <w:rPr>
                <w:rFonts w:cs="Times New Roman"/>
              </w:rPr>
            </w:pP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2B2" w:rsidRDefault="003A22B2">
            <w:pPr>
              <w:spacing w:after="0"/>
              <w:rPr>
                <w:rFonts w:cs="Times New Roman"/>
              </w:rPr>
            </w:pP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2B2" w:rsidRDefault="003A22B2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2B2" w:rsidRDefault="003A22B2">
            <w:pPr>
              <w:spacing w:after="0"/>
              <w:rPr>
                <w:rFonts w:cs="Times New Roman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2B2" w:rsidRDefault="003A22B2">
            <w:pPr>
              <w:spacing w:after="0"/>
              <w:rPr>
                <w:rFonts w:cs="Times New Roman"/>
              </w:rPr>
            </w:pPr>
          </w:p>
        </w:tc>
      </w:tr>
      <w:tr w:rsidR="003A22B2" w:rsidTr="003A22B2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2B2" w:rsidRDefault="003A22B2">
            <w:pPr>
              <w:spacing w:after="0"/>
              <w:rPr>
                <w:rFonts w:cs="Times New Roman"/>
              </w:rPr>
            </w:pP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2B2" w:rsidRDefault="003A22B2">
            <w:pPr>
              <w:spacing w:after="0"/>
              <w:rPr>
                <w:rFonts w:cs="Times New Roman"/>
              </w:rPr>
            </w:pP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2B2" w:rsidRDefault="003A22B2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2B2" w:rsidRDefault="003A22B2">
            <w:pPr>
              <w:spacing w:after="0"/>
              <w:rPr>
                <w:rFonts w:cs="Times New Roman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2B2" w:rsidRDefault="003A22B2">
            <w:pPr>
              <w:spacing w:after="0"/>
              <w:rPr>
                <w:rFonts w:cs="Times New Roman"/>
              </w:rPr>
            </w:pPr>
          </w:p>
        </w:tc>
      </w:tr>
    </w:tbl>
    <w:p w:rsidR="003A22B2" w:rsidRDefault="003A22B2" w:rsidP="003A22B2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A22B2" w:rsidRDefault="003A22B2" w:rsidP="003A22B2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3A22B2" w:rsidRDefault="003A22B2" w:rsidP="003A22B2">
      <w:pPr>
        <w:rPr>
          <w:rFonts w:ascii="Times New Roman" w:hAnsi="Times New Roman" w:cs="Times New Roman"/>
          <w:sz w:val="28"/>
          <w:szCs w:val="28"/>
        </w:rPr>
      </w:pPr>
    </w:p>
    <w:p w:rsidR="003A22B2" w:rsidRDefault="003A22B2" w:rsidP="003A22B2">
      <w:pPr>
        <w:pStyle w:val="1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22B2" w:rsidRDefault="003A22B2" w:rsidP="003A22B2">
      <w:pPr>
        <w:pStyle w:val="1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22B2" w:rsidRDefault="003A22B2" w:rsidP="003A22B2">
      <w:pPr>
        <w:pStyle w:val="1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22B2" w:rsidRDefault="003A22B2" w:rsidP="003A22B2">
      <w:pPr>
        <w:pStyle w:val="1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22B2" w:rsidRDefault="003A22B2" w:rsidP="003A22B2">
      <w:pPr>
        <w:pStyle w:val="1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22B2" w:rsidRDefault="003A22B2" w:rsidP="003A22B2">
      <w:pPr>
        <w:pStyle w:val="1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22B2" w:rsidRDefault="003A22B2" w:rsidP="003A22B2">
      <w:pPr>
        <w:pStyle w:val="1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22B2" w:rsidRDefault="003A22B2" w:rsidP="003A22B2">
      <w:pPr>
        <w:pStyle w:val="1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22B2" w:rsidRDefault="003A22B2" w:rsidP="003A22B2">
      <w:pPr>
        <w:pStyle w:val="1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22B2" w:rsidRDefault="003A22B2" w:rsidP="003A22B2">
      <w:pPr>
        <w:pStyle w:val="1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22B2" w:rsidRDefault="003A22B2" w:rsidP="003A22B2">
      <w:pPr>
        <w:pStyle w:val="1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22B2" w:rsidRDefault="003A22B2" w:rsidP="003A22B2">
      <w:pPr>
        <w:pStyle w:val="1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22B2" w:rsidRDefault="003A22B2" w:rsidP="003A22B2">
      <w:pPr>
        <w:pStyle w:val="1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22B2" w:rsidRDefault="003A22B2" w:rsidP="003A22B2">
      <w:pPr>
        <w:pStyle w:val="1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22B2" w:rsidRDefault="003A22B2" w:rsidP="003A22B2">
      <w:pPr>
        <w:pStyle w:val="1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22B2" w:rsidRDefault="003A22B2" w:rsidP="003A22B2">
      <w:pPr>
        <w:rPr>
          <w:rFonts w:ascii="Times New Roman" w:hAnsi="Times New Roman" w:cs="Times New Roman"/>
          <w:sz w:val="28"/>
          <w:szCs w:val="28"/>
        </w:rPr>
      </w:pPr>
    </w:p>
    <w:p w:rsidR="003A22B2" w:rsidRDefault="003A22B2" w:rsidP="003A22B2">
      <w:pPr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FDC" w:rsidRDefault="002B1FDC">
      <w:bookmarkStart w:id="0" w:name="_GoBack"/>
      <w:bookmarkEnd w:id="0"/>
    </w:p>
    <w:sectPr w:rsidR="002B1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2F"/>
    <w:rsid w:val="0015632F"/>
    <w:rsid w:val="002B1FDC"/>
    <w:rsid w:val="003A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2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A22B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A22B2"/>
    <w:rPr>
      <w:rFonts w:eastAsiaTheme="minorEastAsia"/>
      <w:lang w:eastAsia="ru-RU"/>
    </w:rPr>
  </w:style>
  <w:style w:type="paragraph" w:styleId="a5">
    <w:name w:val="No Spacing"/>
    <w:uiPriority w:val="1"/>
    <w:qFormat/>
    <w:rsid w:val="003A22B2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rsid w:val="003A22B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2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A22B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A22B2"/>
    <w:rPr>
      <w:rFonts w:eastAsiaTheme="minorEastAsia"/>
      <w:lang w:eastAsia="ru-RU"/>
    </w:rPr>
  </w:style>
  <w:style w:type="paragraph" w:styleId="a5">
    <w:name w:val="No Spacing"/>
    <w:uiPriority w:val="1"/>
    <w:qFormat/>
    <w:rsid w:val="003A22B2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rsid w:val="003A22B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559</Words>
  <Characters>3187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2015-06-15T14:46:00Z</dcterms:created>
  <dcterms:modified xsi:type="dcterms:W3CDTF">2015-06-15T14:47:00Z</dcterms:modified>
</cp:coreProperties>
</file>