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A2" w:rsidRPr="00F547A2" w:rsidRDefault="00F547A2" w:rsidP="00F547A2">
      <w:pPr>
        <w:tabs>
          <w:tab w:val="left" w:pos="3645"/>
        </w:tabs>
        <w:spacing w:line="240" w:lineRule="atLeast"/>
        <w:jc w:val="center"/>
      </w:pPr>
      <w:r w:rsidRPr="00F547A2">
        <w:rPr>
          <w:noProof/>
          <w:spacing w:val="4"/>
          <w:sz w:val="32"/>
          <w:szCs w:val="32"/>
        </w:rPr>
        <w:drawing>
          <wp:inline distT="0" distB="0" distL="0" distR="0" wp14:anchorId="519E408E" wp14:editId="4E46601F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A2" w:rsidRPr="00F547A2" w:rsidRDefault="00F547A2" w:rsidP="00F547A2">
      <w:pPr>
        <w:keepNext/>
        <w:spacing w:before="240" w:after="60"/>
        <w:jc w:val="center"/>
        <w:outlineLvl w:val="1"/>
        <w:rPr>
          <w:b/>
          <w:bCs/>
          <w:iCs/>
        </w:rPr>
      </w:pPr>
      <w:proofErr w:type="gramStart"/>
      <w:r w:rsidRPr="00F547A2">
        <w:rPr>
          <w:b/>
          <w:bCs/>
          <w:iCs/>
        </w:rPr>
        <w:t>РЕСПУБЛИКА  ДАГЕСТАН</w:t>
      </w:r>
      <w:proofErr w:type="gramEnd"/>
    </w:p>
    <w:p w:rsidR="00F547A2" w:rsidRPr="00F547A2" w:rsidRDefault="00F547A2" w:rsidP="00F547A2">
      <w:pPr>
        <w:keepNext/>
        <w:jc w:val="center"/>
        <w:outlineLvl w:val="0"/>
        <w:rPr>
          <w:sz w:val="44"/>
          <w:szCs w:val="44"/>
        </w:rPr>
      </w:pPr>
      <w:r w:rsidRPr="00F547A2">
        <w:rPr>
          <w:sz w:val="44"/>
          <w:szCs w:val="44"/>
        </w:rPr>
        <w:t>СОБРАНИЕ   ДЕПУТАТОВ</w:t>
      </w:r>
    </w:p>
    <w:p w:rsidR="00F547A2" w:rsidRPr="00F547A2" w:rsidRDefault="00F547A2" w:rsidP="00F547A2">
      <w:pPr>
        <w:jc w:val="center"/>
        <w:rPr>
          <w:sz w:val="44"/>
          <w:szCs w:val="44"/>
        </w:rPr>
      </w:pPr>
      <w:r w:rsidRPr="00F547A2">
        <w:rPr>
          <w:sz w:val="44"/>
          <w:szCs w:val="44"/>
        </w:rPr>
        <w:t>ГОРОДСКОГО ОКРУГА «ГОРОД КАСПИЙСК»</w:t>
      </w:r>
    </w:p>
    <w:p w:rsidR="00F547A2" w:rsidRPr="00F547A2" w:rsidRDefault="00F547A2" w:rsidP="00F547A2">
      <w:pPr>
        <w:jc w:val="center"/>
        <w:rPr>
          <w:sz w:val="10"/>
          <w:szCs w:val="10"/>
        </w:rPr>
      </w:pPr>
    </w:p>
    <w:p w:rsidR="00F547A2" w:rsidRPr="00F547A2" w:rsidRDefault="00F547A2" w:rsidP="00F547A2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F547A2"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 w:rsidRPr="00F547A2">
        <w:rPr>
          <w:sz w:val="18"/>
          <w:szCs w:val="18"/>
        </w:rPr>
        <w:t>88  сайт</w:t>
      </w:r>
      <w:proofErr w:type="gramEnd"/>
      <w:r w:rsidRPr="00F547A2">
        <w:rPr>
          <w:sz w:val="18"/>
          <w:szCs w:val="18"/>
        </w:rPr>
        <w:t>: kasp.info@yandex.ru.</w:t>
      </w:r>
    </w:p>
    <w:p w:rsidR="00F547A2" w:rsidRPr="00F547A2" w:rsidRDefault="00F547A2" w:rsidP="00F547A2"/>
    <w:p w:rsidR="00F547A2" w:rsidRPr="00F547A2" w:rsidRDefault="00F547A2" w:rsidP="00F547A2">
      <w:pPr>
        <w:ind w:left="-108"/>
        <w:jc w:val="right"/>
        <w:rPr>
          <w:bCs/>
          <w:szCs w:val="32"/>
        </w:rPr>
      </w:pPr>
      <w:r w:rsidRPr="00F547A2">
        <w:rPr>
          <w:bCs/>
          <w:szCs w:val="32"/>
        </w:rPr>
        <w:t>27 декабря 2018</w:t>
      </w:r>
    </w:p>
    <w:p w:rsidR="00F547A2" w:rsidRDefault="00F547A2" w:rsidP="00F547A2">
      <w:pPr>
        <w:ind w:left="-108"/>
        <w:jc w:val="center"/>
        <w:rPr>
          <w:bCs/>
          <w:szCs w:val="32"/>
        </w:rPr>
      </w:pPr>
    </w:p>
    <w:p w:rsidR="00466637" w:rsidRPr="00F547A2" w:rsidRDefault="00466637" w:rsidP="00F547A2">
      <w:pPr>
        <w:ind w:left="-108"/>
        <w:jc w:val="center"/>
        <w:rPr>
          <w:bCs/>
          <w:szCs w:val="32"/>
        </w:rPr>
      </w:pPr>
    </w:p>
    <w:p w:rsidR="00F547A2" w:rsidRPr="00F547A2" w:rsidRDefault="00F572C0" w:rsidP="00F547A2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178</w:t>
      </w:r>
      <w:bookmarkStart w:id="0" w:name="_GoBack"/>
      <w:bookmarkEnd w:id="0"/>
    </w:p>
    <w:p w:rsidR="00F547A2" w:rsidRPr="00F547A2" w:rsidRDefault="00F547A2" w:rsidP="00F547A2">
      <w:pPr>
        <w:jc w:val="center"/>
        <w:rPr>
          <w:sz w:val="10"/>
          <w:szCs w:val="10"/>
        </w:rPr>
      </w:pPr>
    </w:p>
    <w:p w:rsidR="00F547A2" w:rsidRPr="00F547A2" w:rsidRDefault="00F547A2" w:rsidP="00F547A2">
      <w:pPr>
        <w:jc w:val="center"/>
        <w:rPr>
          <w:b/>
          <w:sz w:val="32"/>
          <w:szCs w:val="32"/>
        </w:rPr>
      </w:pPr>
      <w:r w:rsidRPr="00F547A2">
        <w:rPr>
          <w:b/>
          <w:sz w:val="32"/>
          <w:szCs w:val="32"/>
        </w:rPr>
        <w:t xml:space="preserve">32-ой очередной сессии Собрания </w:t>
      </w:r>
    </w:p>
    <w:p w:rsidR="00F547A2" w:rsidRPr="00F547A2" w:rsidRDefault="00F547A2" w:rsidP="00F547A2">
      <w:pPr>
        <w:jc w:val="center"/>
        <w:rPr>
          <w:b/>
          <w:sz w:val="32"/>
          <w:szCs w:val="32"/>
        </w:rPr>
      </w:pPr>
      <w:r w:rsidRPr="00F547A2">
        <w:rPr>
          <w:b/>
          <w:sz w:val="32"/>
          <w:szCs w:val="32"/>
        </w:rPr>
        <w:t xml:space="preserve">депутатов городского округа «город Каспийск» </w:t>
      </w:r>
    </w:p>
    <w:p w:rsidR="00F547A2" w:rsidRPr="00F547A2" w:rsidRDefault="00F547A2" w:rsidP="00F547A2">
      <w:pPr>
        <w:jc w:val="center"/>
        <w:rPr>
          <w:b/>
          <w:sz w:val="32"/>
          <w:szCs w:val="32"/>
        </w:rPr>
      </w:pPr>
      <w:r w:rsidRPr="00F547A2">
        <w:rPr>
          <w:b/>
          <w:sz w:val="32"/>
          <w:szCs w:val="32"/>
        </w:rPr>
        <w:t>шестого созыва</w:t>
      </w:r>
    </w:p>
    <w:p w:rsidR="00F547A2" w:rsidRDefault="00F547A2" w:rsidP="00F547A2">
      <w:pPr>
        <w:ind w:left="-108"/>
        <w:rPr>
          <w:b/>
          <w:bCs/>
        </w:rPr>
      </w:pPr>
    </w:p>
    <w:p w:rsidR="00466637" w:rsidRPr="00F547A2" w:rsidRDefault="00466637" w:rsidP="00F547A2">
      <w:pPr>
        <w:ind w:left="-108"/>
        <w:rPr>
          <w:b/>
          <w:bCs/>
        </w:rPr>
      </w:pPr>
    </w:p>
    <w:p w:rsidR="00466637" w:rsidRDefault="00466637" w:rsidP="0046663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«О внесении изменений и дополнений </w:t>
      </w:r>
    </w:p>
    <w:p w:rsidR="00466637" w:rsidRDefault="00466637" w:rsidP="0046663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в Устав </w:t>
      </w:r>
      <w:r>
        <w:rPr>
          <w:b/>
        </w:rPr>
        <w:t>городского округа «город Каспийск»</w:t>
      </w:r>
    </w:p>
    <w:p w:rsidR="00466637" w:rsidRDefault="00466637" w:rsidP="0046663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6637" w:rsidRDefault="00466637" w:rsidP="0046663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6637" w:rsidRDefault="00466637" w:rsidP="0046663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color w:val="000000"/>
          <w:spacing w:val="-3"/>
        </w:rPr>
        <w:t xml:space="preserve">        </w:t>
      </w:r>
      <w:r>
        <w:rPr>
          <w:spacing w:val="-3"/>
        </w:rPr>
        <w:t xml:space="preserve">С целью приведения Устава городского округа «город Каспийск» в соответствие с Федеральным законом </w:t>
      </w:r>
      <w:r>
        <w:rPr>
          <w:spacing w:val="-2"/>
        </w:rPr>
        <w:t xml:space="preserve">от 06.10.2003г. № 131-ФЗ «Об общих принципах организации местного самоуправления в Российской Федерации» (в редакции Федеральных законов от 29.07.2017 №217-ФЗ, от 29.12.2017 №443-ФЗ, от 31.12.2017 №503-ФЗ, от 05.02.2018 № 15-ФЗ, от 03.07.2018 </w:t>
      </w:r>
      <w:hyperlink r:id="rId6" w:history="1">
        <w:r>
          <w:rPr>
            <w:rStyle w:val="a6"/>
            <w:spacing w:val="-2"/>
          </w:rPr>
          <w:t>№ 189-ФЗ</w:t>
        </w:r>
      </w:hyperlink>
      <w:r>
        <w:rPr>
          <w:spacing w:val="-2"/>
        </w:rPr>
        <w:t xml:space="preserve">,  от 29.07.2018 </w:t>
      </w:r>
      <w:hyperlink r:id="rId7" w:history="1">
        <w:r>
          <w:rPr>
            <w:rStyle w:val="a6"/>
            <w:spacing w:val="-2"/>
          </w:rPr>
          <w:t>№ 244-ФЗ</w:t>
        </w:r>
      </w:hyperlink>
      <w:r>
        <w:rPr>
          <w:spacing w:val="-2"/>
        </w:rPr>
        <w:t xml:space="preserve">, от 03.08.2018 </w:t>
      </w:r>
      <w:hyperlink r:id="rId8" w:history="1">
        <w:r>
          <w:rPr>
            <w:rStyle w:val="a6"/>
            <w:spacing w:val="-2"/>
          </w:rPr>
          <w:t>№ 307-ФЗ</w:t>
        </w:r>
      </w:hyperlink>
      <w:r>
        <w:rPr>
          <w:spacing w:val="-2"/>
        </w:rPr>
        <w:t>, от 03.08.2018 № 340-ФЗ, от 30.10.2018 № 382-ФЗ, от 30.10.2018 № 387-ФЗ,) и статьей 48 Устава городского округа «город Каспийск»,</w:t>
      </w:r>
    </w:p>
    <w:p w:rsidR="00466637" w:rsidRDefault="00466637" w:rsidP="00466637">
      <w:pPr>
        <w:widowControl w:val="0"/>
        <w:tabs>
          <w:tab w:val="left" w:pos="900"/>
        </w:tabs>
        <w:autoSpaceDE w:val="0"/>
        <w:autoSpaceDN w:val="0"/>
        <w:adjustRightInd w:val="0"/>
        <w:rPr>
          <w:b/>
          <w:color w:val="000000"/>
          <w:spacing w:val="-2"/>
          <w:u w:val="single"/>
        </w:rPr>
      </w:pPr>
    </w:p>
    <w:p w:rsidR="00466637" w:rsidRDefault="00466637" w:rsidP="00466637">
      <w:pPr>
        <w:tabs>
          <w:tab w:val="left" w:pos="3645"/>
        </w:tabs>
        <w:spacing w:line="240" w:lineRule="atLeast"/>
        <w:jc w:val="center"/>
        <w:rPr>
          <w:color w:val="000000"/>
          <w:spacing w:val="-2"/>
        </w:rPr>
      </w:pPr>
      <w:r>
        <w:rPr>
          <w:b/>
          <w:color w:val="000000"/>
          <w:spacing w:val="-2"/>
          <w:u w:val="single"/>
        </w:rPr>
        <w:t>Собрание депутатов городского округа «город Каспийск»</w:t>
      </w:r>
    </w:p>
    <w:p w:rsidR="00466637" w:rsidRDefault="00466637" w:rsidP="00466637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</w:pPr>
    </w:p>
    <w:p w:rsidR="00466637" w:rsidRDefault="00466637" w:rsidP="00466637">
      <w:pPr>
        <w:spacing w:line="240" w:lineRule="atLeast"/>
        <w:ind w:left="720"/>
        <w:jc w:val="center"/>
        <w:rPr>
          <w:b/>
        </w:rPr>
      </w:pPr>
      <w:r>
        <w:rPr>
          <w:b/>
        </w:rPr>
        <w:t>РЕШАЕТ:</w:t>
      </w:r>
    </w:p>
    <w:p w:rsidR="00466637" w:rsidRDefault="00466637" w:rsidP="00466637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</w:pPr>
    </w:p>
    <w:p w:rsidR="00466637" w:rsidRDefault="00466637" w:rsidP="00466637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</w:pPr>
      <w:r>
        <w:rPr>
          <w:lang w:val="en-US"/>
        </w:rPr>
        <w:t>I</w:t>
      </w:r>
      <w:r>
        <w:t>. Внести в Устав городского округа «город Каспийск» следующие изменения и дополнения:</w:t>
      </w:r>
    </w:p>
    <w:p w:rsidR="00466637" w:rsidRDefault="00466637" w:rsidP="00466637">
      <w:pPr>
        <w:jc w:val="both"/>
        <w:rPr>
          <w:b/>
        </w:rPr>
      </w:pPr>
    </w:p>
    <w:p w:rsidR="00466637" w:rsidRDefault="00466637" w:rsidP="00466637">
      <w:pPr>
        <w:ind w:firstLine="567"/>
        <w:jc w:val="both"/>
      </w:pPr>
      <w:r>
        <w:t>1. В статье 7:</w:t>
      </w:r>
    </w:p>
    <w:p w:rsidR="00466637" w:rsidRDefault="00466637" w:rsidP="0046663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а) пункт 5 части 1 </w:t>
      </w:r>
      <w:r>
        <w:rPr>
          <w:rFonts w:eastAsiaTheme="minorHAnsi"/>
          <w:lang w:eastAsia="en-US"/>
        </w:rPr>
        <w:t xml:space="preserve">после слов «за сохранностью автомобильных дорог местного значения в границах городского округа,» дополнить словами </w:t>
      </w:r>
      <w:r>
        <w:rPr>
          <w:rFonts w:eastAsiaTheme="minorHAnsi"/>
          <w:lang w:eastAsia="en-US"/>
        </w:rPr>
        <w:lastRenderedPageBreak/>
        <w:t>«организация дорожного движения,»; (вступает в законную силу 30.12.2018 года)</w:t>
      </w:r>
    </w:p>
    <w:p w:rsidR="00466637" w:rsidRDefault="00466637" w:rsidP="00466637">
      <w:pPr>
        <w:autoSpaceDE w:val="0"/>
        <w:autoSpaceDN w:val="0"/>
        <w:adjustRightInd w:val="0"/>
        <w:ind w:firstLine="567"/>
        <w:jc w:val="both"/>
      </w:pPr>
    </w:p>
    <w:p w:rsidR="00466637" w:rsidRDefault="00466637" w:rsidP="0046663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б) </w:t>
      </w:r>
      <w:r>
        <w:rPr>
          <w:rFonts w:eastAsiaTheme="minorHAnsi"/>
          <w:lang w:eastAsia="en-US"/>
        </w:rPr>
        <w:t>пункт 27 части 1 изложить в следующей редакции:</w:t>
      </w:r>
    </w:p>
    <w:p w:rsidR="00466637" w:rsidRDefault="00466637" w:rsidP="0046663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 (вступает в законную силу 01.01.2019 года)</w:t>
      </w:r>
    </w:p>
    <w:p w:rsidR="00466637" w:rsidRDefault="00466637" w:rsidP="00466637">
      <w:pPr>
        <w:ind w:firstLine="567"/>
        <w:jc w:val="both"/>
      </w:pPr>
      <w:r>
        <w:t>в) пункт 37 части 1 дополнить словом «(волонтерству)»;</w:t>
      </w:r>
    </w:p>
    <w:p w:rsidR="00466637" w:rsidRDefault="00466637" w:rsidP="00466637">
      <w:pPr>
        <w:ind w:firstLine="567"/>
        <w:jc w:val="both"/>
      </w:pPr>
      <w:r>
        <w:t>г)</w:t>
      </w:r>
      <w:r>
        <w:rPr>
          <w:b/>
        </w:rPr>
        <w:t xml:space="preserve"> </w:t>
      </w:r>
      <w:r>
        <w:t>пункт 29 части 1 дополнить словами</w:t>
      </w:r>
      <w:r w:rsidRPr="00046320">
        <w:t xml:space="preserve"> </w:t>
      </w:r>
      <w:r w:rsidR="00046320">
        <w:t>«</w:t>
      </w:r>
      <w: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 «город Каспийск»,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</w:p>
    <w:p w:rsidR="00466637" w:rsidRDefault="00466637" w:rsidP="00466637">
      <w:pPr>
        <w:ind w:firstLine="567"/>
        <w:jc w:val="both"/>
      </w:pPr>
    </w:p>
    <w:p w:rsidR="00466637" w:rsidRDefault="00466637" w:rsidP="00466637">
      <w:pPr>
        <w:ind w:firstLine="567"/>
        <w:jc w:val="both"/>
        <w:rPr>
          <w:bCs/>
        </w:rPr>
      </w:pPr>
      <w:r>
        <w:t>2.</w:t>
      </w:r>
      <w:r>
        <w:rPr>
          <w:rFonts w:eastAsiaTheme="minorHAnsi"/>
          <w:lang w:eastAsia="en-US"/>
        </w:rPr>
        <w:t xml:space="preserve"> </w:t>
      </w:r>
      <w:r>
        <w:t>в с</w:t>
      </w:r>
      <w:r>
        <w:rPr>
          <w:bCs/>
        </w:rPr>
        <w:t>татье 8 часть 1 дополнить пунктом 16 следующего содержания:</w:t>
      </w:r>
    </w:p>
    <w:p w:rsidR="00466637" w:rsidRDefault="00466637" w:rsidP="00466637">
      <w:pPr>
        <w:ind w:firstLine="567"/>
        <w:jc w:val="both"/>
      </w:pPr>
      <w:r>
        <w:t xml:space="preserve"> «16) осуществление мероприятий по защите прав потребителей, предусмотренных </w:t>
      </w:r>
      <w:hyperlink r:id="rId9" w:history="1">
        <w:r>
          <w:rPr>
            <w:rStyle w:val="a6"/>
          </w:rPr>
          <w:t>Законом</w:t>
        </w:r>
      </w:hyperlink>
      <w:r>
        <w:t xml:space="preserve"> Российской Федерации от 7 февраля 1992 года № 2300-1 «О защите прав потребителей».»;</w:t>
      </w:r>
    </w:p>
    <w:p w:rsidR="00466637" w:rsidRDefault="00466637" w:rsidP="00466637">
      <w:pPr>
        <w:ind w:firstLine="567"/>
        <w:jc w:val="both"/>
      </w:pPr>
    </w:p>
    <w:p w:rsidR="00466637" w:rsidRDefault="00466637" w:rsidP="00466637">
      <w:pPr>
        <w:ind w:firstLine="567"/>
        <w:jc w:val="both"/>
        <w:rPr>
          <w:b/>
          <w:spacing w:val="-3"/>
        </w:rPr>
      </w:pPr>
      <w:r>
        <w:t xml:space="preserve">3. в </w:t>
      </w:r>
      <w:hyperlink r:id="rId10" w:history="1">
        <w:r>
          <w:rPr>
            <w:rStyle w:val="a6"/>
          </w:rPr>
          <w:t>части 4</w:t>
        </w:r>
      </w:hyperlink>
      <w:r>
        <w:t xml:space="preserve"> статьи 22 слова «по проектам и вопросам, указанным в части 3 настоящей статьи,» исключить;</w:t>
      </w:r>
    </w:p>
    <w:p w:rsidR="00466637" w:rsidRDefault="00466637" w:rsidP="00466637">
      <w:pPr>
        <w:ind w:firstLine="567"/>
        <w:jc w:val="both"/>
      </w:pPr>
    </w:p>
    <w:p w:rsidR="00466637" w:rsidRDefault="00466637" w:rsidP="00466637">
      <w:pPr>
        <w:ind w:firstLine="567"/>
        <w:jc w:val="both"/>
      </w:pPr>
      <w:r>
        <w:t xml:space="preserve">4.  пункт 1 части 6 статьи 34 </w:t>
      </w:r>
      <w:r>
        <w:rPr>
          <w:bCs/>
        </w:rPr>
        <w:t>изложить в следующей редакции:</w:t>
      </w:r>
      <w:r>
        <w:t xml:space="preserve"> </w:t>
      </w:r>
    </w:p>
    <w:p w:rsidR="00466637" w:rsidRDefault="00466637" w:rsidP="0046663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</w:t>
      </w:r>
      <w:r>
        <w:lastRenderedPageBreak/>
        <w:t>управлении некоммерческой организацией (за исключением участия в управлении совета муниципальных образований Республики Дагестан, иных объединений муниципальных образований, политической партией,</w:t>
      </w:r>
      <w:r>
        <w:rPr>
          <w:bCs/>
        </w:rPr>
        <w:t xml:space="preserve"> профсоюзом, зарегистрированным в установленном порядке,</w:t>
      </w:r>
      <w: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>
        <w:rPr>
          <w:bCs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капитале), иных случаев, предусмотренных федеральными законами;»; (вступает в силу 01.01.2019 года)</w:t>
      </w:r>
    </w:p>
    <w:p w:rsidR="00466637" w:rsidRDefault="00466637" w:rsidP="00466637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466637" w:rsidRDefault="00466637" w:rsidP="0046663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5.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</w:rPr>
        <w:t>пункт 1 части 8 статьи 36 изложить в следующей редакции:</w:t>
      </w:r>
    </w:p>
    <w:p w:rsidR="00466637" w:rsidRDefault="00466637" w:rsidP="0046663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Дагестан, иных объединений муниципальных образований, политической партией, профсоюзом, зарегистрированным в установленном порядке, 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r>
        <w:rPr>
          <w:bCs/>
          <w:color w:val="FF0000"/>
        </w:rPr>
        <w:t xml:space="preserve"> (</w:t>
      </w:r>
      <w:r>
        <w:rPr>
          <w:bCs/>
        </w:rPr>
        <w:t>вступает в силу 01.01.2019 года)</w:t>
      </w:r>
    </w:p>
    <w:p w:rsidR="00466637" w:rsidRDefault="00466637" w:rsidP="00466637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466637" w:rsidRDefault="00466637" w:rsidP="0046663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6.</w:t>
      </w:r>
      <w:r>
        <w:rPr>
          <w:bCs/>
          <w:sz w:val="26"/>
          <w:szCs w:val="26"/>
        </w:rPr>
        <w:t xml:space="preserve"> </w:t>
      </w:r>
      <w:r>
        <w:rPr>
          <w:bCs/>
        </w:rPr>
        <w:t xml:space="preserve"> в статье 50 часть 5 изложить в следующей редакции:</w:t>
      </w:r>
    </w:p>
    <w:p w:rsidR="00466637" w:rsidRDefault="00466637" w:rsidP="0046663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«5.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</w:t>
      </w:r>
      <w:r>
        <w:rPr>
          <w:bCs/>
        </w:rPr>
        <w:lastRenderedPageBreak/>
        <w:t xml:space="preserve">издании «Трудовой Каспийск», распространяемом в городском округе, а также подлежат размещению на портале Министерства юстиции Российской Федерации «Нормативные правовые акты в Российской Федерации» </w:t>
      </w:r>
      <w:r>
        <w:t>Эл. № ФС77-72471 от 05.03.2018</w:t>
      </w:r>
      <w:r>
        <w:rPr>
          <w:bCs/>
        </w:rPr>
        <w:t xml:space="preserve"> (</w:t>
      </w:r>
      <w:hyperlink r:id="rId11" w:history="1">
        <w:r>
          <w:rPr>
            <w:rStyle w:val="a6"/>
            <w:bCs/>
          </w:rPr>
          <w:t>http://pravo.mi</w:t>
        </w:r>
        <w:r>
          <w:rPr>
            <w:rStyle w:val="a6"/>
            <w:bCs/>
            <w:lang w:val="en-US"/>
          </w:rPr>
          <w:t>n</w:t>
        </w:r>
        <w:r>
          <w:rPr>
            <w:rStyle w:val="a6"/>
            <w:bCs/>
          </w:rPr>
          <w:t>just.ru</w:t>
        </w:r>
      </w:hyperlink>
      <w:r>
        <w:rPr>
          <w:bCs/>
        </w:rPr>
        <w:t>, http://право-минюст.рф) в информационно-телекоммуникационной сети «Интернет».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приводиться.»;</w:t>
      </w:r>
    </w:p>
    <w:p w:rsidR="00466637" w:rsidRDefault="00466637" w:rsidP="00466637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466637" w:rsidRDefault="00466637" w:rsidP="0046663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7. в части 4 статьи 68 слово «закрытых» заменить</w:t>
      </w:r>
      <w:r>
        <w:rPr>
          <w:bCs/>
          <w:color w:val="FF0000"/>
        </w:rPr>
        <w:t xml:space="preserve"> </w:t>
      </w:r>
      <w:r>
        <w:rPr>
          <w:bCs/>
        </w:rPr>
        <w:t>словом «непубличных».</w:t>
      </w:r>
    </w:p>
    <w:p w:rsidR="00466637" w:rsidRDefault="00466637" w:rsidP="00466637">
      <w:pPr>
        <w:ind w:firstLine="567"/>
        <w:jc w:val="both"/>
        <w:rPr>
          <w:rFonts w:cs="Arial"/>
          <w:color w:val="FF0000"/>
          <w:spacing w:val="-3"/>
        </w:rPr>
      </w:pPr>
    </w:p>
    <w:p w:rsidR="00466637" w:rsidRDefault="00466637" w:rsidP="00466637">
      <w:pPr>
        <w:ind w:firstLine="567"/>
        <w:jc w:val="both"/>
        <w:rPr>
          <w:rFonts w:cs="Arial"/>
          <w:spacing w:val="-3"/>
        </w:rPr>
      </w:pPr>
      <w:r>
        <w:rPr>
          <w:rFonts w:cs="Arial"/>
          <w:color w:val="FF0000"/>
          <w:spacing w:val="-3"/>
        </w:rPr>
        <w:t xml:space="preserve">  </w:t>
      </w:r>
      <w:r>
        <w:rPr>
          <w:rFonts w:cs="Arial"/>
          <w:spacing w:val="-3"/>
          <w:lang w:val="en-US"/>
        </w:rPr>
        <w:t>II</w:t>
      </w:r>
      <w:r>
        <w:rPr>
          <w:rFonts w:cs="Arial"/>
          <w:spacing w:val="-3"/>
        </w:rPr>
        <w:t xml:space="preserve">. Главе городского округа </w:t>
      </w:r>
      <w:r>
        <w:rPr>
          <w:spacing w:val="7"/>
        </w:rPr>
        <w:t>«город Каспийск»</w:t>
      </w:r>
      <w:r>
        <w:rPr>
          <w:rFonts w:cs="Arial"/>
          <w:spacing w:val="-3"/>
        </w:rPr>
        <w:t xml:space="preserve"> в порядке установленном Федеральным законом от 21.07.2005г. № 97-ФЗ «О государственной регистрации уставов муниципальных образований», представить настоящее </w:t>
      </w:r>
      <w:r>
        <w:rPr>
          <w:spacing w:val="7"/>
        </w:rPr>
        <w:t>Решение «О внесении изменений и дополнений в устав городского округа «город Каспийск»</w:t>
      </w:r>
      <w:r>
        <w:rPr>
          <w:rFonts w:cs="Arial"/>
          <w:spacing w:val="-3"/>
        </w:rPr>
        <w:t xml:space="preserve"> на государственную регистрацию в Управление Министерства юстиции Российской Федерации по Республике Дагестан.</w:t>
      </w:r>
    </w:p>
    <w:p w:rsidR="00466637" w:rsidRDefault="00466637" w:rsidP="00466637">
      <w:pPr>
        <w:ind w:firstLine="567"/>
        <w:jc w:val="both"/>
        <w:rPr>
          <w:rFonts w:cs="Arial"/>
          <w:spacing w:val="-3"/>
        </w:rPr>
      </w:pPr>
      <w:r>
        <w:rPr>
          <w:rFonts w:cs="Arial"/>
          <w:spacing w:val="-3"/>
          <w:lang w:val="en-US"/>
        </w:rPr>
        <w:t>III</w:t>
      </w:r>
      <w:r>
        <w:rPr>
          <w:rFonts w:cs="Arial"/>
          <w:spacing w:val="-3"/>
        </w:rPr>
        <w:t xml:space="preserve">. Главе </w:t>
      </w:r>
      <w:r>
        <w:rPr>
          <w:spacing w:val="7"/>
        </w:rPr>
        <w:t>городского округа «город Каспийск»</w:t>
      </w:r>
      <w:r>
        <w:rPr>
          <w:rFonts w:cs="Arial"/>
          <w:spacing w:val="-3"/>
        </w:rPr>
        <w:t xml:space="preserve"> опубликовать </w:t>
      </w:r>
      <w:r>
        <w:rPr>
          <w:spacing w:val="7"/>
        </w:rPr>
        <w:t>Решение «О внесении изменений и дополнений в устав городского округа «город Каспийск»</w:t>
      </w:r>
      <w:r>
        <w:rPr>
          <w:rFonts w:cs="Arial"/>
          <w:spacing w:val="-3"/>
        </w:rPr>
        <w:t xml:space="preserve"> </w:t>
      </w:r>
      <w:r>
        <w:rPr>
          <w:spacing w:val="7"/>
        </w:rPr>
        <w:t>в семидневный срок после его государственной регистрации</w:t>
      </w:r>
      <w:r>
        <w:rPr>
          <w:rFonts w:cs="Arial"/>
          <w:spacing w:val="-3"/>
        </w:rPr>
        <w:t>.</w:t>
      </w:r>
    </w:p>
    <w:p w:rsidR="00466637" w:rsidRDefault="00466637" w:rsidP="00466637">
      <w:pPr>
        <w:widowControl w:val="0"/>
        <w:tabs>
          <w:tab w:val="left" w:pos="900"/>
          <w:tab w:val="left" w:pos="6945"/>
          <w:tab w:val="left" w:pos="7800"/>
        </w:tabs>
        <w:autoSpaceDE w:val="0"/>
        <w:autoSpaceDN w:val="0"/>
        <w:adjustRightInd w:val="0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         IV.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466637" w:rsidRDefault="00466637" w:rsidP="00466637">
      <w:pPr>
        <w:jc w:val="both"/>
        <w:rPr>
          <w:b/>
        </w:rPr>
      </w:pPr>
    </w:p>
    <w:p w:rsidR="00466637" w:rsidRDefault="00466637" w:rsidP="00466637">
      <w:pPr>
        <w:jc w:val="both"/>
        <w:rPr>
          <w:b/>
        </w:rPr>
      </w:pPr>
    </w:p>
    <w:p w:rsidR="00466637" w:rsidRDefault="00466637" w:rsidP="00466637">
      <w:pPr>
        <w:rPr>
          <w:b/>
          <w:bCs/>
        </w:rPr>
      </w:pPr>
      <w:r>
        <w:rPr>
          <w:b/>
          <w:bCs/>
        </w:rPr>
        <w:t xml:space="preserve">Глава городского округа </w:t>
      </w:r>
    </w:p>
    <w:p w:rsidR="00466637" w:rsidRDefault="00466637" w:rsidP="00466637">
      <w:pPr>
        <w:rPr>
          <w:b/>
          <w:bCs/>
        </w:rPr>
      </w:pPr>
      <w:r>
        <w:rPr>
          <w:b/>
          <w:bCs/>
        </w:rPr>
        <w:t xml:space="preserve">«город </w:t>
      </w:r>
      <w:proofErr w:type="gramStart"/>
      <w:r>
        <w:rPr>
          <w:b/>
          <w:bCs/>
        </w:rPr>
        <w:t xml:space="preserve">Каспийск»   </w:t>
      </w:r>
      <w:proofErr w:type="gramEnd"/>
      <w:r>
        <w:rPr>
          <w:b/>
          <w:bCs/>
        </w:rPr>
        <w:t xml:space="preserve">                                                                  М. С. </w:t>
      </w:r>
      <w:proofErr w:type="spellStart"/>
      <w:r>
        <w:rPr>
          <w:b/>
          <w:bCs/>
        </w:rPr>
        <w:t>Абдулаев</w:t>
      </w:r>
      <w:proofErr w:type="spellEnd"/>
    </w:p>
    <w:p w:rsidR="00466637" w:rsidRDefault="00466637" w:rsidP="00466637">
      <w:pPr>
        <w:rPr>
          <w:b/>
          <w:bCs/>
        </w:rPr>
      </w:pPr>
    </w:p>
    <w:p w:rsidR="00466637" w:rsidRDefault="00466637" w:rsidP="00466637">
      <w:pPr>
        <w:rPr>
          <w:bCs/>
        </w:rPr>
      </w:pPr>
    </w:p>
    <w:p w:rsidR="00466637" w:rsidRDefault="00466637" w:rsidP="00466637">
      <w:pPr>
        <w:rPr>
          <w:b/>
          <w:bCs/>
        </w:rPr>
      </w:pPr>
      <w:r>
        <w:rPr>
          <w:b/>
          <w:bCs/>
        </w:rPr>
        <w:t xml:space="preserve">Председатель Собрания депутатов           </w:t>
      </w:r>
    </w:p>
    <w:p w:rsidR="00466637" w:rsidRDefault="00466637" w:rsidP="00466637">
      <w:pPr>
        <w:rPr>
          <w:b/>
          <w:bCs/>
        </w:rPr>
      </w:pPr>
      <w:r>
        <w:rPr>
          <w:b/>
          <w:bCs/>
        </w:rPr>
        <w:t xml:space="preserve">городского округа «город </w:t>
      </w:r>
      <w:proofErr w:type="gramStart"/>
      <w:r>
        <w:rPr>
          <w:b/>
          <w:bCs/>
        </w:rPr>
        <w:t xml:space="preserve">Каспийск»   </w:t>
      </w:r>
      <w:proofErr w:type="gramEnd"/>
      <w:r>
        <w:rPr>
          <w:b/>
          <w:bCs/>
        </w:rPr>
        <w:t xml:space="preserve">                                  А. Д. </w:t>
      </w:r>
      <w:proofErr w:type="spellStart"/>
      <w:r>
        <w:rPr>
          <w:b/>
          <w:bCs/>
        </w:rPr>
        <w:t>Джаватов</w:t>
      </w:r>
      <w:proofErr w:type="spellEnd"/>
    </w:p>
    <w:p w:rsidR="00F547A2" w:rsidRPr="00F547A2" w:rsidRDefault="00F547A2" w:rsidP="00F547A2">
      <w:pPr>
        <w:jc w:val="both"/>
        <w:rPr>
          <w:b/>
        </w:rPr>
      </w:pPr>
    </w:p>
    <w:sectPr w:rsidR="00F547A2" w:rsidRPr="00F5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BA8"/>
    <w:multiLevelType w:val="hybridMultilevel"/>
    <w:tmpl w:val="8B5CE600"/>
    <w:lvl w:ilvl="0" w:tplc="08DC5E50">
      <w:start w:val="1"/>
      <w:numFmt w:val="decimal"/>
      <w:lvlText w:val="%1.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701B0B"/>
    <w:multiLevelType w:val="hybridMultilevel"/>
    <w:tmpl w:val="10DC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B7"/>
    <w:rsid w:val="00046320"/>
    <w:rsid w:val="002820B7"/>
    <w:rsid w:val="00466637"/>
    <w:rsid w:val="007E15CC"/>
    <w:rsid w:val="009F086C"/>
    <w:rsid w:val="00B35A3D"/>
    <w:rsid w:val="00B442E2"/>
    <w:rsid w:val="00E70EC8"/>
    <w:rsid w:val="00F547A2"/>
    <w:rsid w:val="00F5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303C"/>
  <w15:chartTrackingRefBased/>
  <w15:docId w15:val="{8B238915-2AA4-4641-8C51-F2BA168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E15CC"/>
  </w:style>
  <w:style w:type="paragraph" w:styleId="a4">
    <w:name w:val="No Spacing"/>
    <w:link w:val="a3"/>
    <w:uiPriority w:val="1"/>
    <w:qFormat/>
    <w:rsid w:val="007E15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0EC8"/>
    <w:pPr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6663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72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E993366C5D83368A4FF88C2502EA536140B9915884157A02C19043526DC13DD9B504B682BFD8FNEf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8FE2AE3CC28907B370627EEF9099CE4F5D76C2DAE354F92D91C7D7A8C8C28E4188BECCC262BC42a1z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8FE2AE3CC28907B370627EEF9099CE4F5D74C3D0EB54F92D91C7D7A8C8C28E4188BECCC262BC42a1z9I" TargetMode="External"/><Relationship Id="rId11" Type="http://schemas.openxmlformats.org/officeDocument/2006/relationships/hyperlink" Target="http://pravo.minjust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0DAC74AE52625BCB380DF5B3D01759641BC512B14B16A573BCFE1CE82DFCB15EB756248246852D325CA08AF66E62F55F11702E51254g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CC57462504F9FCD9807F46E37D09AD51A79638BE6414E7BC9FACCF1I9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2018-12-27T12:36:00Z</cp:lastPrinted>
  <dcterms:created xsi:type="dcterms:W3CDTF">2018-12-27T09:19:00Z</dcterms:created>
  <dcterms:modified xsi:type="dcterms:W3CDTF">2018-12-27T12:36:00Z</dcterms:modified>
</cp:coreProperties>
</file>